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643" w:firstLineChars="600"/>
        <w:rPr>
          <w:rFonts w:hint="eastAsia" w:asciiTheme="majorEastAsia" w:hAnsiTheme="majorEastAsia" w:eastAsiaTheme="majorEastAsia"/>
          <w:b/>
          <w:color w:val="000000"/>
          <w:sz w:val="44"/>
          <w:szCs w:val="44"/>
        </w:rPr>
      </w:pPr>
      <w:bookmarkStart w:id="0" w:name="_GoBack"/>
      <w:bookmarkEnd w:id="0"/>
    </w:p>
    <w:p>
      <w:pPr>
        <w:ind w:firstLine="857" w:firstLineChars="200"/>
        <w:jc w:val="center"/>
        <w:rPr>
          <w:rFonts w:hint="eastAsia" w:ascii="红豆福牛迎春" w:hAnsi="红豆福牛迎春" w:eastAsia="红豆福牛迎春" w:cs="红豆福牛迎春"/>
          <w:b/>
          <w:bCs/>
          <w:color w:val="4E6127"/>
          <w:spacing w:val="34"/>
          <w:sz w:val="44"/>
          <w:szCs w:val="44"/>
          <w:lang w:val="en-US" w:eastAsia="zh-CN"/>
        </w:rPr>
      </w:pPr>
      <w:r>
        <w:rPr>
          <w:rFonts w:hint="eastAsia" w:ascii="红豆福牛迎春" w:hAnsi="红豆福牛迎春" w:eastAsia="红豆福牛迎春" w:cs="红豆福牛迎春"/>
          <w:b/>
          <w:bCs/>
          <w:color w:val="4E6127"/>
          <w:spacing w:val="34"/>
          <w:sz w:val="36"/>
          <w:szCs w:val="36"/>
          <w:lang w:val="en-US" w:eastAsia="zh-CN"/>
        </w:rPr>
        <w:t>从化越秀田园综合体一日游</w:t>
      </w:r>
    </w:p>
    <w:p>
      <w:pPr>
        <w:snapToGrid w:val="0"/>
        <w:ind w:right="-24"/>
        <w:jc w:val="center"/>
        <w:rPr>
          <w:rFonts w:hint="eastAsia" w:ascii="微软雅黑" w:hAnsi="微软雅黑" w:eastAsia="微软雅黑" w:cs="Arial"/>
          <w:color w:val="7F7F7F"/>
          <w:sz w:val="22"/>
          <w:szCs w:val="22"/>
        </w:rPr>
      </w:pP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行程特色：</w:t>
      </w: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★打卡全新田园综合体；</w:t>
      </w:r>
    </w:p>
    <w:p>
      <w:pPr>
        <w:pStyle w:val="16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★电影公社、结婚小镇、国际牧场等等让你玩不停；</w:t>
      </w: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19050</wp:posOffset>
            </wp:positionV>
            <wp:extent cx="2999105" cy="1972310"/>
            <wp:effectExtent l="0" t="0" r="10795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16510</wp:posOffset>
            </wp:positionV>
            <wp:extent cx="2926080" cy="1946275"/>
            <wp:effectExtent l="0" t="0" r="7620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pStyle w:val="16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5"/>
        <w:tabs>
          <w:tab w:val="left" w:pos="4310"/>
        </w:tabs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D1：广州--</w:t>
      </w:r>
      <w:r>
        <w:rPr>
          <w:rFonts w:hint="eastAsia" w:hAnsi="宋体" w:cs="宋体"/>
          <w:sz w:val="21"/>
          <w:szCs w:val="21"/>
          <w:lang w:val="en-US" w:eastAsia="zh-CN"/>
        </w:rPr>
        <w:t>从化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--广州</w:t>
      </w:r>
    </w:p>
    <w:p>
      <w:pPr>
        <w:pStyle w:val="5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20" w:firstLineChars="200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是日早上于指定地点集中，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乘车前往</w:t>
      </w:r>
      <w:r>
        <w:rPr>
          <w:rFonts w:hint="eastAsia" w:hAnsi="宋体" w:cs="宋体"/>
          <w:sz w:val="21"/>
          <w:szCs w:val="21"/>
          <w:lang w:val="en-US" w:eastAsia="zh-CN"/>
        </w:rPr>
        <w:t>从化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，开始游览之旅：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【越秀风行国家级田园综合体】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坐落于广州市从化区鳌头镇，规划总面积约21平方公里，目前总投资约20亿元，规划“龙潭田园客厅+横江华美牧场+乌石电商”三大片区组团，构建“两街两园两带四基地”产业布局。项目是2021年财政部批复的第二批12个国家级田园综合体建设试点项目之一，同时叠加全国唯一的县域全域土地综合整治试点、万亩良田示范区和循环生态农业示范区。</w:t>
      </w:r>
    </w:p>
    <w:tbl>
      <w:tblPr>
        <w:tblStyle w:val="12"/>
        <w:tblpPr w:leftFromText="180" w:rightFromText="180" w:vertAnchor="text" w:horzAnchor="page" w:tblpX="1170" w:tblpY="177"/>
        <w:tblOverlap w:val="never"/>
        <w:tblW w:w="9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0"/>
        <w:gridCol w:w="4969"/>
        <w:gridCol w:w="3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3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时间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行程安排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地点</w:t>
            </w:r>
          </w:p>
        </w:tc>
      </w:tr>
      <w:tr>
        <w:trPr>
          <w:trHeight w:val="493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10：00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抵达田园综合体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越秀风行国家级田园综合体</w:t>
            </w:r>
          </w:p>
        </w:tc>
      </w:tr>
      <w:tr>
        <w:trPr>
          <w:trHeight w:val="493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10:00-10:40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合照、百千万工程参观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越秀品牌展厅</w:t>
            </w:r>
          </w:p>
        </w:tc>
      </w:tr>
      <w:tr>
        <w:trPr>
          <w:trHeight w:val="493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10:40-12:00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田园采摘（含带走2斤水果）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中施龙泰/结庐里小菜园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3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12:00-13:00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田园午餐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公社饭堂</w:t>
            </w:r>
          </w:p>
        </w:tc>
      </w:tr>
      <w:tr>
        <w:trPr>
          <w:trHeight w:val="544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13:00-15:00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其中选一项：手作体验（蒲扇永生花、纸扇绘画、压花台灯、戳戳秀、尤克里里绘画）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振兴学院</w:t>
            </w:r>
          </w:p>
        </w:tc>
      </w:tr>
      <w:tr>
        <w:trPr>
          <w:trHeight w:val="508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15:00-16:00</w:t>
            </w:r>
          </w:p>
        </w:tc>
        <w:tc>
          <w:tcPr>
            <w:tcW w:w="4969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奶牛厂参观</w:t>
            </w:r>
          </w:p>
        </w:tc>
        <w:tc>
          <w:tcPr>
            <w:tcW w:w="330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华美牧场</w:t>
            </w:r>
          </w:p>
        </w:tc>
      </w:tr>
      <w:tr>
        <w:trPr>
          <w:trHeight w:val="517" w:hRule="atLeast"/>
        </w:trPr>
        <w:tc>
          <w:tcPr>
            <w:tcW w:w="1630" w:type="dxa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15:30</w:t>
            </w:r>
          </w:p>
        </w:tc>
        <w:tc>
          <w:tcPr>
            <w:tcW w:w="8269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愉快返程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  <w:t xml:space="preserve">   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6019165" cy="2241550"/>
            <wp:effectExtent l="0" t="0" r="635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2"/>
          <w:sz w:val="21"/>
          <w:szCs w:val="21"/>
          <w:lang w:val="en-US" w:eastAsia="zh-CN" w:bidi="ar-SA"/>
        </w:rPr>
        <w:t>园区景点介绍：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【龙潭旧墟电影公社】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以田园和喜庆文化为主题打造风情街区，主要包括越秀·田园牧歌品牌展厅、越秀乡村培训学院、欢天喜地·结婚小镇、牛泡泡亲子农场、美食步行街、荔香啤酒街、天天惦记民宿、结庐里民宿、非遗文化馆、财神庙、人民礼堂等文旅业态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【天天惦记·结婚小镇】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以婚庆产业开发与运营为主导核心，拓展与延伸“喜”文化产业，通过独特的场景打造、丰富的业态组合、顶级的专业策划运营团队，通过“春、夏、秋、冬，一年四季365天，天天都是好日子”的文创活动主题策划，全力打造一个以婚庆为主导“喜”文化一站式的产业供应服务链及浪漫优雅的和美小镇——岭南“香榭里”！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【大野牧乡国际牧场】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大野牧乡项目一期由牧鲜谷(乐园+餐饮)、牧野郡(住宿)组成，二期将增加牧风集(村落)板块，以返璞归真、自然野趣、共鸣自由的理想田园牧歌生活方式为核心理念打造主题乐园、产业研学、新型住宿、风味餐饮、创意市集、拓展团建、主题活动、IP文创等业态体验于一体的粤港澳大湾区牧场综合体休闲度假目的地。</w:t>
      </w:r>
    </w:p>
    <w:p>
      <w:pPr>
        <w:jc w:val="both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napToGrid/>
        <w:spacing w:line="240" w:lineRule="exact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红豆福牛迎春">
    <w:altName w:val="Apple SD Gothic Neo"/>
    <w:panose1 w:val="02000509000000000000"/>
    <w:charset w:val="86"/>
    <w:family w:val="auto"/>
    <w:pitch w:val="default"/>
    <w:sig w:usb0="00000000" w:usb1="00000000" w:usb2="00000012" w:usb3="00000000" w:csb0="00040001" w:csb1="00000000"/>
  </w:font>
  <w:font w:name="Apple SD Gothic Neo">
    <w:panose1 w:val="02000300000000000000"/>
    <w:charset w:val="86"/>
    <w:family w:val="auto"/>
    <w:pitch w:val="default"/>
    <w:sig w:usb0="00000000" w:usb1="00000000" w:usb2="00000000" w:usb3="00000000" w:csb0="003E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5168;mso-width-relative:page;mso-height-relative:page;" fillcolor="#FFFFFF" filled="t" stroked="f" coordsize="21600,21600" wrapcoords="-53 0 -53 21192 21600 21192 21600 0 -53 0" o:gfxdata="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WAAAAZHJzL1BLAQIUABQA&#10;AAAIAIdO4kA/RBW+2QAAAAoBAAAPAAAAAAAAAAEAIAAAADgAAABkcnMvZG93bnJldi54bWxQSwEC&#10;FAAUAAAACACHTuJAcIUFkxYCAAA7BAAADgAAAAAAAAABACAAAAA+AQAAZHJzL2Uyb0RvYy54bWxQ&#10;SwUGAAAAAAYABgBZAQAAxgUAAAAA&#10;">
              <v:fill on="t" focussize="0,0"/>
              <v:stroke on="f" weight="1pt"/>
              <v:imagedata o:title=""/>
              <o:lock v:ext="edit" aspectratio="f"/>
              <v:textbox>
                <w:txbxContent>
                  <w:p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6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8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3FC7FE9"/>
    <w:rsid w:val="05266D56"/>
    <w:rsid w:val="05E13FD8"/>
    <w:rsid w:val="07B97AB6"/>
    <w:rsid w:val="07D25171"/>
    <w:rsid w:val="08171AA2"/>
    <w:rsid w:val="08936F9B"/>
    <w:rsid w:val="0A2D0AD3"/>
    <w:rsid w:val="0A2F5262"/>
    <w:rsid w:val="0A5B5B0E"/>
    <w:rsid w:val="0ABA1912"/>
    <w:rsid w:val="0B606C01"/>
    <w:rsid w:val="0CE73D22"/>
    <w:rsid w:val="0DB721C5"/>
    <w:rsid w:val="0DDB10FF"/>
    <w:rsid w:val="0DE864F6"/>
    <w:rsid w:val="10313112"/>
    <w:rsid w:val="10C92210"/>
    <w:rsid w:val="11716BBB"/>
    <w:rsid w:val="128A572B"/>
    <w:rsid w:val="134F24D1"/>
    <w:rsid w:val="13D44FE4"/>
    <w:rsid w:val="177E3788"/>
    <w:rsid w:val="187064FD"/>
    <w:rsid w:val="19D74F89"/>
    <w:rsid w:val="1C3D6A16"/>
    <w:rsid w:val="1C8A0F2A"/>
    <w:rsid w:val="1EE40008"/>
    <w:rsid w:val="1FB252DD"/>
    <w:rsid w:val="1FDF698A"/>
    <w:rsid w:val="20A200E4"/>
    <w:rsid w:val="20E27450"/>
    <w:rsid w:val="22E36792"/>
    <w:rsid w:val="22F054D9"/>
    <w:rsid w:val="24E62938"/>
    <w:rsid w:val="25345CE6"/>
    <w:rsid w:val="26243349"/>
    <w:rsid w:val="26DF7D50"/>
    <w:rsid w:val="27B226B7"/>
    <w:rsid w:val="29925869"/>
    <w:rsid w:val="29AC438D"/>
    <w:rsid w:val="2A6A6FB7"/>
    <w:rsid w:val="2ADB5E57"/>
    <w:rsid w:val="2B4A37A5"/>
    <w:rsid w:val="2BB316CE"/>
    <w:rsid w:val="2C091083"/>
    <w:rsid w:val="2D626B04"/>
    <w:rsid w:val="2D7A4F29"/>
    <w:rsid w:val="2E302CDB"/>
    <w:rsid w:val="3029183D"/>
    <w:rsid w:val="303118CA"/>
    <w:rsid w:val="31BD3C36"/>
    <w:rsid w:val="322D2863"/>
    <w:rsid w:val="336D3497"/>
    <w:rsid w:val="338C493D"/>
    <w:rsid w:val="33D62126"/>
    <w:rsid w:val="36102FE0"/>
    <w:rsid w:val="362D4DBA"/>
    <w:rsid w:val="36AF6C5F"/>
    <w:rsid w:val="36C13857"/>
    <w:rsid w:val="37264D9E"/>
    <w:rsid w:val="386F7111"/>
    <w:rsid w:val="3A272A21"/>
    <w:rsid w:val="3A904CC7"/>
    <w:rsid w:val="3AA7679A"/>
    <w:rsid w:val="3C8B1617"/>
    <w:rsid w:val="3CAC2662"/>
    <w:rsid w:val="3D3659E4"/>
    <w:rsid w:val="3D941993"/>
    <w:rsid w:val="3E4660FB"/>
    <w:rsid w:val="3F315A9F"/>
    <w:rsid w:val="3F7A2500"/>
    <w:rsid w:val="40735BCF"/>
    <w:rsid w:val="407B6312"/>
    <w:rsid w:val="41E13D35"/>
    <w:rsid w:val="428A285B"/>
    <w:rsid w:val="42C10A60"/>
    <w:rsid w:val="43126E5C"/>
    <w:rsid w:val="43C80568"/>
    <w:rsid w:val="43D065D6"/>
    <w:rsid w:val="44623081"/>
    <w:rsid w:val="44733EB6"/>
    <w:rsid w:val="45556367"/>
    <w:rsid w:val="4921057C"/>
    <w:rsid w:val="492901D3"/>
    <w:rsid w:val="4A7F1CA4"/>
    <w:rsid w:val="4ABA5EA6"/>
    <w:rsid w:val="4AE226CA"/>
    <w:rsid w:val="4BCE3C8F"/>
    <w:rsid w:val="4C462C43"/>
    <w:rsid w:val="4DCA6FDD"/>
    <w:rsid w:val="4E4837C9"/>
    <w:rsid w:val="4F8A4224"/>
    <w:rsid w:val="50C446D9"/>
    <w:rsid w:val="51852FE5"/>
    <w:rsid w:val="52073D4B"/>
    <w:rsid w:val="535E130E"/>
    <w:rsid w:val="5530527E"/>
    <w:rsid w:val="56577308"/>
    <w:rsid w:val="57B37863"/>
    <w:rsid w:val="58515A35"/>
    <w:rsid w:val="586522B5"/>
    <w:rsid w:val="58C91A25"/>
    <w:rsid w:val="58E81E30"/>
    <w:rsid w:val="59303AC6"/>
    <w:rsid w:val="59BE01F5"/>
    <w:rsid w:val="5A217C99"/>
    <w:rsid w:val="5A8450F2"/>
    <w:rsid w:val="5AEE2A41"/>
    <w:rsid w:val="5C14337B"/>
    <w:rsid w:val="5C517704"/>
    <w:rsid w:val="5CF35248"/>
    <w:rsid w:val="5D950EF7"/>
    <w:rsid w:val="5DCD3CEB"/>
    <w:rsid w:val="5E4342FC"/>
    <w:rsid w:val="60976C95"/>
    <w:rsid w:val="60A118B2"/>
    <w:rsid w:val="614D1E0B"/>
    <w:rsid w:val="61585849"/>
    <w:rsid w:val="61AF1311"/>
    <w:rsid w:val="628C23E6"/>
    <w:rsid w:val="632919C3"/>
    <w:rsid w:val="636503BF"/>
    <w:rsid w:val="637322E8"/>
    <w:rsid w:val="63772B4E"/>
    <w:rsid w:val="64577C10"/>
    <w:rsid w:val="646F4C9F"/>
    <w:rsid w:val="652C5AFB"/>
    <w:rsid w:val="65687F93"/>
    <w:rsid w:val="65A25A5D"/>
    <w:rsid w:val="67C62878"/>
    <w:rsid w:val="684C3E4E"/>
    <w:rsid w:val="689B5C8E"/>
    <w:rsid w:val="6A1B0862"/>
    <w:rsid w:val="6AAC3333"/>
    <w:rsid w:val="6B0F149F"/>
    <w:rsid w:val="6BB14597"/>
    <w:rsid w:val="6D2C27DC"/>
    <w:rsid w:val="6DC500EB"/>
    <w:rsid w:val="6E6C5FB0"/>
    <w:rsid w:val="700D53AB"/>
    <w:rsid w:val="71CD20B4"/>
    <w:rsid w:val="71D42734"/>
    <w:rsid w:val="71D57590"/>
    <w:rsid w:val="732557AF"/>
    <w:rsid w:val="73714670"/>
    <w:rsid w:val="73C163CE"/>
    <w:rsid w:val="74E05C5A"/>
    <w:rsid w:val="759C4277"/>
    <w:rsid w:val="76D40913"/>
    <w:rsid w:val="76D7E1E8"/>
    <w:rsid w:val="773660B6"/>
    <w:rsid w:val="778F67A3"/>
    <w:rsid w:val="779E34B0"/>
    <w:rsid w:val="77B55113"/>
    <w:rsid w:val="77BB61B1"/>
    <w:rsid w:val="77F55EC0"/>
    <w:rsid w:val="78D02FC1"/>
    <w:rsid w:val="78F61100"/>
    <w:rsid w:val="79126DAC"/>
    <w:rsid w:val="79DA423E"/>
    <w:rsid w:val="7AA11161"/>
    <w:rsid w:val="7AAD0722"/>
    <w:rsid w:val="7C562A6E"/>
    <w:rsid w:val="7DDE14CA"/>
    <w:rsid w:val="7F530A2E"/>
    <w:rsid w:val="7FD2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99" w:semiHidden="0" w:name="Strong"/>
    <w:lsdException w:unhideWhenUsed="0" w:uiPriority="99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3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6">
    <w:name w:val="Balloon Text"/>
    <w:basedOn w:val="1"/>
    <w:link w:val="19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TML Preformatted"/>
    <w:basedOn w:val="1"/>
    <w:link w:val="22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99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批注框文本 字符"/>
    <w:basedOn w:val="13"/>
    <w:link w:val="6"/>
    <w:semiHidden/>
    <w:qFormat/>
    <w:uiPriority w:val="99"/>
    <w:rPr>
      <w:sz w:val="18"/>
      <w:szCs w:val="18"/>
    </w:rPr>
  </w:style>
  <w:style w:type="paragraph" w:customStyle="1" w:styleId="20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2">
    <w:name w:val="HTML 预设格式 字符"/>
    <w:basedOn w:val="13"/>
    <w:link w:val="9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正文文本 字符"/>
    <w:basedOn w:val="13"/>
    <w:link w:val="4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4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3</Pages>
  <Words>1787</Words>
  <Characters>1885</Characters>
  <Lines>3</Lines>
  <Paragraphs>1</Paragraphs>
  <TotalTime>12</TotalTime>
  <ScaleCrop>false</ScaleCrop>
  <LinksUpToDate>false</LinksUpToDate>
  <CharactersWithSpaces>1899</CharactersWithSpaces>
  <Application>WPS Office_4.6.0.7438_F1E327BC-269C-435d-A152-05C5408002CA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2024-12-06T19:15:00Z</dcterms:created>
  <dc:creator>zhoudagang</dc:creator>
  <cp:keywords>KC</cp:keywords>
  <cp:lastModifiedBy>昕颐</cp:lastModifiedBy>
  <dcterms:modified xsi:type="dcterms:W3CDTF">2025-03-04T15:03:34Z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2052-4.6.0.7438</vt:lpwstr>
  </property>
  <property fmtid="{D5CDD505-2E9C-101B-9397-08002B2CF9AE}" pid="3" name="ICV">
    <vt:lpwstr>E66A8C72DD263BEAC6A5C66775936062</vt:lpwstr>
  </property>
  <property fmtid="{D5CDD505-2E9C-101B-9397-08002B2CF9AE}" pid="4" name="KSOTemplateDocerSaveRecord">
    <vt:lpwstr>eyJoZGlkIjoiODIyMGE2YzJiZmE0YTA4Mzk5Njk0YjBmNDViOTFmNzIiLCJ1c2VySWQiOiIyNzI3NDY5NzAifQ==</vt:lpwstr>
  </property>
</Properties>
</file>