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项目时间</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color w:val="FF6600"/>
                <w:szCs w:val="21"/>
              </w:rPr>
            </w:pPr>
            <w:r>
              <w:rPr>
                <w:rFonts w:hint="eastAsia" w:ascii="微软雅黑" w:hAnsi="微软雅黑" w:eastAsia="微软雅黑" w:cs="微软雅黑"/>
                <w:b/>
              </w:rPr>
              <w:t>庐山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szCs w:val="21"/>
              </w:rPr>
            </w:pPr>
            <w:r>
              <w:rPr>
                <w:rFonts w:hint="eastAsia" w:ascii="微软雅黑" w:hAnsi="微软雅黑" w:eastAsia="微软雅黑" w:cs="微软雅黑"/>
              </w:rPr>
              <w:t>景区观光车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rPr>
              <w:t>约一天半</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rPr>
              <w:t>90元/人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2.5小时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黄山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10分钟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170</w:t>
            </w:r>
            <w:bookmarkStart w:id="0" w:name="_GoBack"/>
            <w:bookmarkEnd w:id="0"/>
            <w:r>
              <w:rPr>
                <w:rFonts w:hint="eastAsia" w:ascii="微软雅黑" w:hAnsi="微软雅黑" w:eastAsia="微软雅黑" w:cs="微软雅黑"/>
                <w:szCs w:val="21"/>
                <w:lang w:val="en-US" w:eastAsia="zh-CN"/>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婺源【梦里老家】</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b/>
                <w:lang w:val="en-US" w:eastAsia="zh-CN"/>
              </w:rPr>
              <w:t>实景演出</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198元/人起</w:t>
            </w:r>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0D102162"/>
    <w:rsid w:val="249E10AA"/>
    <w:rsid w:val="477A6E8F"/>
    <w:rsid w:val="5136603A"/>
    <w:rsid w:val="58577108"/>
    <w:rsid w:val="6C602536"/>
    <w:rsid w:val="702F23B9"/>
    <w:rsid w:val="712A666B"/>
    <w:rsid w:val="7A020D68"/>
    <w:rsid w:val="7B1D64D9"/>
    <w:rsid w:val="7C2757EA"/>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Administrator</cp:lastModifiedBy>
  <dcterms:modified xsi:type="dcterms:W3CDTF">2020-10-26T03:06:51Z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