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ascii="微软雅黑" w:hAnsi="微软雅黑" w:eastAsia="微软雅黑" w:cs="微软雅黑"/>
          <w:b/>
          <w:bCs/>
          <w:kern w:val="0"/>
          <w:szCs w:val="21"/>
        </w:rPr>
      </w:pPr>
    </w:p>
    <w:tbl>
      <w:tblPr>
        <w:tblStyle w:val="8"/>
        <w:tblW w:w="10636" w:type="dxa"/>
        <w:tblInd w:w="0" w:type="dxa"/>
        <w:tblBorders>
          <w:top w:val="dotted" w:color="auto" w:sz="4" w:space="0"/>
          <w:left w:val="dotted" w:color="auto" w:sz="4" w:space="0"/>
          <w:bottom w:val="single"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740"/>
        <w:gridCol w:w="8896"/>
      </w:tblGrid>
      <w:tr>
        <w:tblPrEx>
          <w:tblBorders>
            <w:top w:val="dotted" w:color="auto" w:sz="4" w:space="0"/>
            <w:left w:val="dotted" w:color="auto" w:sz="4" w:space="0"/>
            <w:bottom w:val="single"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30" w:hRule="atLeast"/>
        </w:trPr>
        <w:tc>
          <w:tcPr>
            <w:tcW w:w="1740" w:type="dxa"/>
            <w:tcBorders>
              <w:bottom w:val="single" w:color="3366FF" w:sz="12" w:space="0"/>
            </w:tcBorders>
            <w:noWrap/>
            <w:vAlign w:val="center"/>
          </w:tcPr>
          <w:p>
            <w:pPr>
              <w:spacing w:line="300" w:lineRule="exact"/>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天数</w:t>
            </w:r>
          </w:p>
        </w:tc>
        <w:tc>
          <w:tcPr>
            <w:tcW w:w="8896" w:type="dxa"/>
            <w:tcBorders>
              <w:bottom w:val="single" w:color="3366FF" w:sz="12" w:space="0"/>
            </w:tcBorders>
            <w:noWrap/>
            <w:vAlign w:val="center"/>
          </w:tcPr>
          <w:p>
            <w:pPr>
              <w:spacing w:line="300" w:lineRule="exact"/>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细化行程</w:t>
            </w:r>
          </w:p>
        </w:tc>
      </w:tr>
      <w:tr>
        <w:tblPrEx>
          <w:tblBorders>
            <w:top w:val="dotted" w:color="auto" w:sz="4" w:space="0"/>
            <w:left w:val="dotted" w:color="auto" w:sz="4" w:space="0"/>
            <w:bottom w:val="single"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94" w:hRule="atLeast"/>
        </w:trPr>
        <w:tc>
          <w:tcPr>
            <w:tcW w:w="1740" w:type="dxa"/>
            <w:vMerge w:val="restart"/>
            <w:tcBorders>
              <w:top w:val="single" w:color="3366FF" w:sz="12" w:space="0"/>
              <w:bottom w:val="dotted" w:color="auto" w:sz="4" w:space="0"/>
            </w:tcBorders>
            <w:noWrap/>
            <w:vAlign w:val="center"/>
          </w:tcPr>
          <w:p>
            <w:pPr>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D1</w:t>
            </w:r>
          </w:p>
          <w:p>
            <w:pPr>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szCs w:val="21"/>
              </w:rPr>
              <w:t>温馨家园—海口</w:t>
            </w:r>
          </w:p>
        </w:tc>
        <w:tc>
          <w:tcPr>
            <w:tcW w:w="8896" w:type="dxa"/>
            <w:tcBorders>
              <w:top w:val="single" w:color="3366FF" w:sz="12" w:space="0"/>
              <w:bottom w:val="dotted" w:color="auto" w:sz="4" w:space="0"/>
            </w:tcBorders>
            <w:noWrap/>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rFonts w:asciiTheme="majorEastAsia" w:hAnsiTheme="majorEastAsia" w:eastAsiaTheme="majorEastAsia" w:cstheme="majorEastAsia"/>
                <w:szCs w:val="21"/>
              </w:rPr>
            </w:pPr>
            <w:r>
              <w:rPr>
                <w:rFonts w:hint="eastAsia" w:asciiTheme="minorEastAsia" w:hAnsiTheme="minorEastAsia" w:eastAsiaTheme="minorEastAsia" w:cstheme="minorEastAsia"/>
                <w:kern w:val="2"/>
                <w:sz w:val="21"/>
                <w:szCs w:val="21"/>
                <w:lang w:val="en-US" w:eastAsia="zh-CN" w:bidi="ar-SA"/>
              </w:rPr>
              <w:t>南宁机场集合，乘指定交通抵达“国际旅游岛”椰城--海口,旅行社工作人员将举着您的姓名牌在出口接您，入住酒店，迎接明天精彩的旅程。（参考航班,以实际：南宁海口HU7882 23:40-00:40，以实际乘坐为准）</w:t>
            </w:r>
          </w:p>
        </w:tc>
      </w:tr>
      <w:tr>
        <w:tblPrEx>
          <w:tblBorders>
            <w:top w:val="dotted" w:color="auto" w:sz="4" w:space="0"/>
            <w:left w:val="dotted" w:color="auto" w:sz="4" w:space="0"/>
            <w:bottom w:val="single"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90" w:hRule="atLeast"/>
        </w:trPr>
        <w:tc>
          <w:tcPr>
            <w:tcW w:w="1740" w:type="dxa"/>
            <w:vMerge w:val="continue"/>
            <w:tcBorders>
              <w:bottom w:val="dotted" w:color="auto" w:sz="4" w:space="0"/>
            </w:tcBorders>
            <w:noWrap/>
          </w:tcPr>
          <w:p>
            <w:pPr>
              <w:spacing w:line="300" w:lineRule="exact"/>
              <w:jc w:val="center"/>
              <w:rPr>
                <w:rFonts w:asciiTheme="majorEastAsia" w:hAnsiTheme="majorEastAsia" w:eastAsiaTheme="majorEastAsia" w:cstheme="majorEastAsia"/>
                <w:b/>
                <w:szCs w:val="21"/>
              </w:rPr>
            </w:pPr>
          </w:p>
        </w:tc>
        <w:tc>
          <w:tcPr>
            <w:tcW w:w="8896" w:type="dxa"/>
            <w:tcBorders>
              <w:bottom w:val="dotted" w:color="auto" w:sz="4" w:space="0"/>
            </w:tcBorders>
            <w:noWrap/>
            <w:vAlign w:val="center"/>
          </w:tcPr>
          <w:p>
            <w:pPr>
              <w:spacing w:line="29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drawing>
                <wp:inline distT="0" distB="0" distL="114300" distR="114300">
                  <wp:extent cx="135890" cy="116840"/>
                  <wp:effectExtent l="0" t="0" r="16510" b="16510"/>
                  <wp:docPr id="14" name="图片 1" descr="房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房子"/>
                          <pic:cNvPicPr>
                            <a:picLocks noChangeAspect="1"/>
                          </pic:cNvPicPr>
                        </pic:nvPicPr>
                        <pic:blipFill>
                          <a:blip r:embed="rId4" cstate="print"/>
                          <a:stretch>
                            <a:fillRect/>
                          </a:stretch>
                        </pic:blipFill>
                        <pic:spPr>
                          <a:xfrm>
                            <a:off x="0" y="0"/>
                            <a:ext cx="135890" cy="116840"/>
                          </a:xfrm>
                          <a:prstGeom prst="rect">
                            <a:avLst/>
                          </a:prstGeom>
                          <a:noFill/>
                          <a:ln>
                            <a:noFill/>
                          </a:ln>
                        </pic:spPr>
                      </pic:pic>
                    </a:graphicData>
                  </a:graphic>
                </wp:inline>
              </w:drawing>
            </w:r>
            <w:r>
              <w:rPr>
                <w:rFonts w:hint="eastAsia" w:asciiTheme="majorEastAsia" w:hAnsiTheme="majorEastAsia" w:eastAsiaTheme="majorEastAsia" w:cstheme="majorEastAsia"/>
                <w:szCs w:val="21"/>
              </w:rPr>
              <w:t>住宿：</w:t>
            </w:r>
            <w:r>
              <w:rPr>
                <w:rFonts w:hint="eastAsia" w:asciiTheme="majorEastAsia" w:hAnsiTheme="majorEastAsia" w:eastAsiaTheme="majorEastAsia" w:cstheme="majorEastAsia"/>
                <w:szCs w:val="21"/>
                <w:lang w:eastAsia="zh-CN"/>
              </w:rPr>
              <w:t>海口</w:t>
            </w:r>
            <w:r>
              <w:rPr>
                <w:rFonts w:hint="eastAsia" w:asciiTheme="majorEastAsia" w:hAnsiTheme="majorEastAsia" w:eastAsiaTheme="majorEastAsia" w:cstheme="majorEastAsia"/>
                <w:szCs w:val="21"/>
              </w:rPr>
              <w:t>酒店</w:t>
            </w:r>
          </w:p>
        </w:tc>
      </w:tr>
      <w:tr>
        <w:tblPrEx>
          <w:tblBorders>
            <w:top w:val="dotted" w:color="auto" w:sz="4" w:space="0"/>
            <w:left w:val="dotted" w:color="auto" w:sz="4" w:space="0"/>
            <w:bottom w:val="single"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05" w:hRule="atLeast"/>
        </w:trPr>
        <w:tc>
          <w:tcPr>
            <w:tcW w:w="1740" w:type="dxa"/>
            <w:vMerge w:val="continue"/>
            <w:tcBorders>
              <w:bottom w:val="single" w:color="3366FF" w:sz="12" w:space="0"/>
            </w:tcBorders>
            <w:noWrap/>
          </w:tcPr>
          <w:p>
            <w:pPr>
              <w:spacing w:line="300" w:lineRule="exact"/>
              <w:jc w:val="center"/>
              <w:rPr>
                <w:rFonts w:asciiTheme="majorEastAsia" w:hAnsiTheme="majorEastAsia" w:eastAsiaTheme="majorEastAsia" w:cstheme="majorEastAsia"/>
                <w:b/>
                <w:szCs w:val="21"/>
              </w:rPr>
            </w:pPr>
          </w:p>
        </w:tc>
        <w:tc>
          <w:tcPr>
            <w:tcW w:w="8896" w:type="dxa"/>
            <w:tcBorders>
              <w:bottom w:val="single" w:color="3366FF" w:sz="12" w:space="0"/>
            </w:tcBorders>
            <w:noWrap/>
            <w:vAlign w:val="center"/>
          </w:tcPr>
          <w:p>
            <w:pPr>
              <w:spacing w:line="29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drawing>
                <wp:inline distT="0" distB="0" distL="114300" distR="114300">
                  <wp:extent cx="146050" cy="107315"/>
                  <wp:effectExtent l="0" t="0" r="6350" b="6985"/>
                  <wp:docPr id="15" name="图片 2" descr="碗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碗筷"/>
                          <pic:cNvPicPr>
                            <a:picLocks noChangeAspect="1"/>
                          </pic:cNvPicPr>
                        </pic:nvPicPr>
                        <pic:blipFill>
                          <a:blip r:embed="rId5" cstate="print"/>
                          <a:stretch>
                            <a:fillRect/>
                          </a:stretch>
                        </pic:blipFill>
                        <pic:spPr>
                          <a:xfrm>
                            <a:off x="0" y="0"/>
                            <a:ext cx="146050" cy="107315"/>
                          </a:xfrm>
                          <a:prstGeom prst="rect">
                            <a:avLst/>
                          </a:prstGeom>
                          <a:noFill/>
                          <a:ln>
                            <a:noFill/>
                          </a:ln>
                        </pic:spPr>
                      </pic:pic>
                    </a:graphicData>
                  </a:graphic>
                </wp:inline>
              </w:drawing>
            </w:r>
            <w:r>
              <w:rPr>
                <w:rFonts w:hint="eastAsia" w:asciiTheme="majorEastAsia" w:hAnsiTheme="majorEastAsia" w:eastAsiaTheme="majorEastAsia" w:cstheme="majorEastAsia"/>
                <w:szCs w:val="21"/>
              </w:rPr>
              <w:t>用餐：敬请自理</w:t>
            </w:r>
          </w:p>
        </w:tc>
      </w:tr>
      <w:tr>
        <w:tblPrEx>
          <w:tblBorders>
            <w:top w:val="dotted" w:color="auto" w:sz="4" w:space="0"/>
            <w:left w:val="dotted" w:color="auto" w:sz="4" w:space="0"/>
            <w:bottom w:val="single"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1506" w:hRule="atLeast"/>
        </w:trPr>
        <w:tc>
          <w:tcPr>
            <w:tcW w:w="1740" w:type="dxa"/>
            <w:vMerge w:val="restart"/>
            <w:tcBorders>
              <w:top w:val="single" w:color="3366FF" w:sz="12" w:space="0"/>
            </w:tcBorders>
            <w:noWrap/>
            <w:vAlign w:val="center"/>
          </w:tcPr>
          <w:p>
            <w:pPr>
              <w:spacing w:line="300" w:lineRule="exact"/>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D2</w:t>
            </w:r>
          </w:p>
          <w:p>
            <w:pPr>
              <w:spacing w:line="300" w:lineRule="exact"/>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szCs w:val="21"/>
              </w:rPr>
              <w:t>海口</w:t>
            </w:r>
            <w:r>
              <w:rPr>
                <w:rFonts w:hint="eastAsia" w:ascii="宋体" w:hAnsi="宋体" w:cs="宋体"/>
                <w:szCs w:val="21"/>
              </w:rPr>
              <w:t>—</w:t>
            </w:r>
            <w:r>
              <w:rPr>
                <w:rFonts w:hint="eastAsia" w:asciiTheme="majorEastAsia" w:hAnsiTheme="majorEastAsia" w:eastAsiaTheme="majorEastAsia" w:cstheme="majorEastAsia"/>
                <w:szCs w:val="21"/>
              </w:rPr>
              <w:t>三亚</w:t>
            </w:r>
          </w:p>
        </w:tc>
        <w:tc>
          <w:tcPr>
            <w:tcW w:w="8896" w:type="dxa"/>
            <w:tcBorders>
              <w:top w:val="single" w:color="3366FF" w:sz="12" w:space="0"/>
            </w:tcBorders>
            <w:noWrap/>
            <w:vAlign w:val="center"/>
          </w:tcPr>
          <w:p>
            <w:pPr>
              <w:spacing w:line="290" w:lineRule="exact"/>
              <w:ind w:firstLine="422" w:firstLineChars="200"/>
              <w:rPr>
                <w:rFonts w:ascii="宋体" w:hAnsi="宋体" w:cs="宋体"/>
                <w:szCs w:val="21"/>
              </w:rPr>
            </w:pPr>
            <w:r>
              <w:rPr>
                <w:rFonts w:hint="eastAsia" w:ascii="宋体" w:hAnsi="宋体" w:cs="宋体"/>
                <w:b/>
                <w:color w:val="0000FF"/>
                <w:szCs w:val="21"/>
                <w:u w:color="FFFFFF"/>
              </w:rPr>
              <w:t>【蜈支洲岛】</w:t>
            </w:r>
            <w:r>
              <w:rPr>
                <w:rFonts w:hint="eastAsia" w:ascii="宋体" w:hAnsi="宋体" w:cs="宋体"/>
                <w:szCs w:val="21"/>
              </w:rPr>
              <w:t>冯小刚贺岁喜剧《私人订制》外景拍摄地，被称为“中国的马尔代夫”。这里沙滩、阳光、碧水，绿树构成一幅美丽的滨海风光，其海岸线蜿蜒绵长，零污染的海水清澈见底，能见度达27米！在这里您可以体验与大海同步呼吸，感受私人定制的看海时间。这里也是海上娱乐的天堂，您可以潜入海底感受色彩缤纷的海底世界，观赏形态各异的珊瑚及五颜六色的热带鱼，此地堪称中国潜水胜地（</w:t>
            </w:r>
            <w:r>
              <w:rPr>
                <w:rFonts w:hint="eastAsia" w:asciiTheme="minorEastAsia" w:hAnsiTheme="minorEastAsia" w:eastAsiaTheme="minorEastAsia" w:cstheme="minorEastAsia"/>
                <w:szCs w:val="21"/>
              </w:rPr>
              <w:t>游览时间300分钟，含往返车程）</w:t>
            </w:r>
          </w:p>
          <w:p>
            <w:pPr>
              <w:spacing w:line="270" w:lineRule="exact"/>
              <w:ind w:firstLine="422" w:firstLineChars="200"/>
              <w:rPr>
                <w:rFonts w:asciiTheme="majorEastAsia" w:hAnsiTheme="majorEastAsia" w:eastAsiaTheme="majorEastAsia" w:cstheme="majorEastAsia"/>
                <w:szCs w:val="21"/>
              </w:rPr>
            </w:pPr>
            <w:r>
              <w:rPr>
                <w:rFonts w:hint="eastAsia" w:asciiTheme="minorEastAsia" w:hAnsiTheme="minorEastAsia" w:eastAsiaTheme="minorEastAsia" w:cstheme="minorEastAsia"/>
                <w:b/>
                <w:color w:val="0000FF"/>
                <w:szCs w:val="21"/>
              </w:rPr>
              <w:t>【拉斯维加斯大型歌舞秀】</w:t>
            </w:r>
            <w:r>
              <w:rPr>
                <w:rFonts w:hint="eastAsia" w:asciiTheme="minorEastAsia" w:hAnsiTheme="minorEastAsia" w:eastAsiaTheme="minorEastAsia" w:cstheme="minorEastAsia"/>
                <w:b/>
                <w:color w:val="000000" w:themeColor="text1"/>
                <w:szCs w:val="21"/>
              </w:rPr>
              <w:t>（</w:t>
            </w:r>
            <w:r>
              <w:rPr>
                <w:rFonts w:hint="eastAsia" w:asciiTheme="minorEastAsia" w:hAnsiTheme="minorEastAsia" w:eastAsiaTheme="minorEastAsia" w:cstheme="minorEastAsia"/>
                <w:color w:val="000000" w:themeColor="text1"/>
                <w:szCs w:val="21"/>
              </w:rPr>
              <w:t>赠送项目）由美国</w:t>
            </w:r>
            <w:r>
              <w:rPr>
                <w:rFonts w:hint="eastAsia" w:asciiTheme="minorEastAsia" w:hAnsiTheme="minorEastAsia" w:eastAsiaTheme="minorEastAsia" w:cstheme="minorEastAsia"/>
                <w:szCs w:val="21"/>
              </w:rPr>
              <w:t>百老汇艺术总监、美籍华人官明军先生担纲总导演，来自俄罗斯、美国、古巴、印度中国的120余名佳丽为全球游客倾情奉献（游览时间不少于60分钟）；</w:t>
            </w:r>
            <w:r>
              <w:rPr>
                <w:rFonts w:hint="eastAsia" w:asciiTheme="minorEastAsia" w:hAnsiTheme="minorEastAsia" w:eastAsiaTheme="minorEastAsia" w:cstheme="minorEastAsia"/>
                <w:bCs/>
                <w:color w:val="000000"/>
                <w:szCs w:val="21"/>
              </w:rPr>
              <w:t>行程结束后，入住酒店，感受魅力三亚。</w:t>
            </w:r>
          </w:p>
        </w:tc>
      </w:tr>
      <w:tr>
        <w:tblPrEx>
          <w:tblBorders>
            <w:top w:val="dotted" w:color="auto" w:sz="4" w:space="0"/>
            <w:left w:val="dotted" w:color="auto" w:sz="4" w:space="0"/>
            <w:bottom w:val="single"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c>
          <w:tcPr>
            <w:tcW w:w="1740" w:type="dxa"/>
            <w:vMerge w:val="continue"/>
            <w:noWrap/>
          </w:tcPr>
          <w:p>
            <w:pPr>
              <w:spacing w:line="300" w:lineRule="exact"/>
              <w:jc w:val="center"/>
              <w:rPr>
                <w:rFonts w:asciiTheme="majorEastAsia" w:hAnsiTheme="majorEastAsia" w:eastAsiaTheme="majorEastAsia" w:cstheme="majorEastAsia"/>
                <w:b/>
                <w:szCs w:val="21"/>
              </w:rPr>
            </w:pPr>
          </w:p>
        </w:tc>
        <w:tc>
          <w:tcPr>
            <w:tcW w:w="8896" w:type="dxa"/>
            <w:noWrap/>
            <w:vAlign w:val="center"/>
          </w:tcPr>
          <w:p>
            <w:pPr>
              <w:spacing w:line="290" w:lineRule="exact"/>
              <w:rPr>
                <w:rFonts w:asciiTheme="majorEastAsia" w:hAnsiTheme="majorEastAsia" w:eastAsiaTheme="majorEastAsia" w:cstheme="majorEastAsia"/>
                <w:szCs w:val="21"/>
              </w:rPr>
            </w:pPr>
            <w:r>
              <w:rPr>
                <w:rFonts w:hint="eastAsia" w:asciiTheme="minorEastAsia" w:hAnsiTheme="minorEastAsia" w:eastAsiaTheme="minorEastAsia" w:cstheme="minorEastAsia"/>
                <w:szCs w:val="21"/>
              </w:rPr>
              <w:drawing>
                <wp:inline distT="0" distB="0" distL="114300" distR="114300">
                  <wp:extent cx="137160" cy="115570"/>
                  <wp:effectExtent l="0" t="0" r="15240" b="17780"/>
                  <wp:docPr id="24" name="图片 24" descr="房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房子"/>
                          <pic:cNvPicPr>
                            <a:picLocks noChangeAspect="1"/>
                          </pic:cNvPicPr>
                        </pic:nvPicPr>
                        <pic:blipFill>
                          <a:blip r:embed="rId4" cstate="print"/>
                          <a:stretch>
                            <a:fillRect/>
                          </a:stretch>
                        </pic:blipFill>
                        <pic:spPr>
                          <a:xfrm>
                            <a:off x="0" y="0"/>
                            <a:ext cx="137160" cy="115570"/>
                          </a:xfrm>
                          <a:prstGeom prst="rect">
                            <a:avLst/>
                          </a:prstGeom>
                          <a:noFill/>
                          <a:ln>
                            <a:noFill/>
                          </a:ln>
                        </pic:spPr>
                      </pic:pic>
                    </a:graphicData>
                  </a:graphic>
                </wp:inline>
              </w:drawing>
            </w:r>
            <w:r>
              <w:rPr>
                <w:rFonts w:hint="eastAsia" w:asciiTheme="minorEastAsia" w:hAnsiTheme="minorEastAsia" w:eastAsiaTheme="minorEastAsia" w:cstheme="minorEastAsia"/>
                <w:szCs w:val="21"/>
              </w:rPr>
              <w:t>住宿：</w:t>
            </w:r>
            <w:r>
              <w:rPr>
                <w:rFonts w:hint="eastAsia" w:asciiTheme="minorEastAsia" w:hAnsiTheme="minorEastAsia" w:eastAsiaTheme="minorEastAsia" w:cstheme="minorEastAsia"/>
                <w:szCs w:val="21"/>
                <w:lang w:eastAsia="zh-CN"/>
              </w:rPr>
              <w:t>三亚</w:t>
            </w:r>
            <w:r>
              <w:rPr>
                <w:rFonts w:hint="eastAsia" w:asciiTheme="minorEastAsia" w:hAnsiTheme="minorEastAsia" w:eastAsiaTheme="minorEastAsia" w:cstheme="minorEastAsia"/>
                <w:szCs w:val="21"/>
              </w:rPr>
              <w:t>酒店</w:t>
            </w:r>
          </w:p>
        </w:tc>
      </w:tr>
      <w:tr>
        <w:tblPrEx>
          <w:tblBorders>
            <w:top w:val="dotted" w:color="auto" w:sz="4" w:space="0"/>
            <w:left w:val="dotted" w:color="auto" w:sz="4" w:space="0"/>
            <w:bottom w:val="single"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70" w:hRule="atLeast"/>
        </w:trPr>
        <w:tc>
          <w:tcPr>
            <w:tcW w:w="1740" w:type="dxa"/>
            <w:vMerge w:val="continue"/>
            <w:tcBorders>
              <w:bottom w:val="single" w:color="3366FF" w:sz="12" w:space="0"/>
            </w:tcBorders>
            <w:noWrap/>
          </w:tcPr>
          <w:p>
            <w:pPr>
              <w:spacing w:line="300" w:lineRule="exact"/>
              <w:jc w:val="center"/>
              <w:rPr>
                <w:rFonts w:asciiTheme="majorEastAsia" w:hAnsiTheme="majorEastAsia" w:eastAsiaTheme="majorEastAsia" w:cstheme="majorEastAsia"/>
                <w:b/>
                <w:szCs w:val="21"/>
              </w:rPr>
            </w:pPr>
          </w:p>
        </w:tc>
        <w:tc>
          <w:tcPr>
            <w:tcW w:w="8896" w:type="dxa"/>
            <w:tcBorders>
              <w:bottom w:val="single" w:color="3366FF" w:sz="12" w:space="0"/>
            </w:tcBorders>
            <w:noWrap/>
            <w:vAlign w:val="center"/>
          </w:tcPr>
          <w:p>
            <w:pPr>
              <w:spacing w:line="290" w:lineRule="exact"/>
              <w:rPr>
                <w:rFonts w:asciiTheme="majorEastAsia" w:hAnsiTheme="majorEastAsia" w:eastAsiaTheme="majorEastAsia" w:cstheme="majorEastAsia"/>
                <w:szCs w:val="21"/>
              </w:rPr>
            </w:pPr>
            <w:r>
              <w:rPr>
                <w:rFonts w:hint="eastAsia" w:asciiTheme="minorEastAsia" w:hAnsiTheme="minorEastAsia" w:eastAsiaTheme="minorEastAsia" w:cstheme="minorEastAsia"/>
                <w:szCs w:val="21"/>
              </w:rPr>
              <w:drawing>
                <wp:inline distT="0" distB="0" distL="114300" distR="114300">
                  <wp:extent cx="142240" cy="109220"/>
                  <wp:effectExtent l="0" t="0" r="10160" b="5080"/>
                  <wp:docPr id="25" name="图片 4" descr="碗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descr="碗筷"/>
                          <pic:cNvPicPr>
                            <a:picLocks noChangeAspect="1"/>
                          </pic:cNvPicPr>
                        </pic:nvPicPr>
                        <pic:blipFill>
                          <a:blip r:embed="rId5" cstate="print"/>
                          <a:stretch>
                            <a:fillRect/>
                          </a:stretch>
                        </pic:blipFill>
                        <pic:spPr>
                          <a:xfrm>
                            <a:off x="0" y="0"/>
                            <a:ext cx="142240" cy="109220"/>
                          </a:xfrm>
                          <a:prstGeom prst="rect">
                            <a:avLst/>
                          </a:prstGeom>
                          <a:noFill/>
                          <a:ln>
                            <a:noFill/>
                          </a:ln>
                        </pic:spPr>
                      </pic:pic>
                    </a:graphicData>
                  </a:graphic>
                </wp:inline>
              </w:drawing>
            </w:r>
            <w:r>
              <w:rPr>
                <w:rFonts w:hint="eastAsia" w:asciiTheme="minorEastAsia" w:hAnsiTheme="minorEastAsia" w:eastAsiaTheme="minorEastAsia" w:cstheme="minorEastAsia"/>
                <w:szCs w:val="21"/>
              </w:rPr>
              <w:t>用餐：早餐/酒店内早餐               午餐/敬请自理       晚餐/清补凉套餐</w:t>
            </w:r>
          </w:p>
        </w:tc>
      </w:tr>
      <w:tr>
        <w:tblPrEx>
          <w:tblBorders>
            <w:top w:val="dotted" w:color="auto" w:sz="4" w:space="0"/>
            <w:left w:val="dotted" w:color="auto" w:sz="4" w:space="0"/>
            <w:bottom w:val="single"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90" w:hRule="atLeast"/>
        </w:trPr>
        <w:tc>
          <w:tcPr>
            <w:tcW w:w="1740" w:type="dxa"/>
            <w:vMerge w:val="restart"/>
            <w:tcBorders>
              <w:top w:val="single" w:color="3366FF" w:sz="12" w:space="0"/>
              <w:bottom w:val="dotted" w:color="auto" w:sz="4" w:space="0"/>
            </w:tcBorders>
            <w:noWrap/>
            <w:vAlign w:val="center"/>
          </w:tcPr>
          <w:p>
            <w:pPr>
              <w:spacing w:line="300" w:lineRule="exact"/>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D3</w:t>
            </w:r>
          </w:p>
          <w:p>
            <w:pPr>
              <w:spacing w:line="300" w:lineRule="exact"/>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szCs w:val="21"/>
              </w:rPr>
              <w:t>三亚一地</w:t>
            </w:r>
          </w:p>
        </w:tc>
        <w:tc>
          <w:tcPr>
            <w:tcW w:w="8896" w:type="dxa"/>
            <w:tcBorders>
              <w:top w:val="single" w:color="3366FF" w:sz="12" w:space="0"/>
              <w:bottom w:val="dotted" w:color="auto" w:sz="4" w:space="0"/>
            </w:tcBorders>
            <w:noWrap/>
            <w:vAlign w:val="center"/>
          </w:tcPr>
          <w:p>
            <w:pPr>
              <w:spacing w:line="300" w:lineRule="exact"/>
              <w:ind w:firstLine="422" w:firstLineChars="200"/>
              <w:rPr>
                <w:rFonts w:ascii="宋体" w:hAnsi="宋体" w:cs="宋体"/>
                <w:szCs w:val="21"/>
              </w:rPr>
            </w:pPr>
            <w:r>
              <w:rPr>
                <w:rFonts w:hint="eastAsia" w:asciiTheme="majorEastAsia" w:hAnsiTheme="majorEastAsia" w:eastAsiaTheme="majorEastAsia" w:cstheme="majorEastAsia"/>
                <w:b/>
                <w:color w:val="0000FF"/>
                <w:szCs w:val="21"/>
              </w:rPr>
              <w:t>【南山佛教文化苑】</w:t>
            </w:r>
            <w:r>
              <w:rPr>
                <w:rFonts w:hint="eastAsia" w:asciiTheme="majorEastAsia" w:hAnsiTheme="majorEastAsia" w:eastAsiaTheme="majorEastAsia" w:cstheme="majorEastAsia"/>
                <w:szCs w:val="21"/>
              </w:rPr>
              <w:t>国家5A级景区、集园林生态文化、福寿养生文化、佛教文化于一体。多重文化相互辉映，相得益彰。特别是世纪之作108米高的海上观音更让你震撼无比</w:t>
            </w:r>
            <w:r>
              <w:rPr>
                <w:rFonts w:hint="eastAsia" w:ascii="宋体" w:hAnsi="宋体" w:cs="宋体"/>
                <w:spacing w:val="-1"/>
                <w:szCs w:val="21"/>
              </w:rPr>
              <w:t>（游览不少于120分钟）；</w:t>
            </w:r>
          </w:p>
          <w:p>
            <w:pPr>
              <w:spacing w:line="270" w:lineRule="exact"/>
              <w:ind w:firstLine="422"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b/>
                <w:color w:val="0000FF"/>
                <w:szCs w:val="21"/>
              </w:rPr>
              <w:t>【三亚千古情景区】</w:t>
            </w:r>
            <w:r>
              <w:rPr>
                <w:rFonts w:hint="eastAsia" w:asciiTheme="majorEastAsia" w:hAnsiTheme="majorEastAsia" w:eastAsiaTheme="majorEastAsia" w:cstheme="majorEastAsia"/>
                <w:color w:val="000000" w:themeColor="text1"/>
                <w:szCs w:val="21"/>
                <w:u w:color="FFFFFF"/>
              </w:rPr>
              <w:t>（赠送项目，不含表演）</w:t>
            </w:r>
            <w:r>
              <w:rPr>
                <w:rFonts w:hint="eastAsia" w:asciiTheme="majorEastAsia" w:hAnsiTheme="majorEastAsia" w:eastAsiaTheme="majorEastAsia" w:cstheme="majorEastAsia"/>
                <w:color w:val="000000" w:themeColor="text1"/>
                <w:kern w:val="0"/>
                <w:szCs w:val="21"/>
              </w:rPr>
              <w:t>一个属于城</w:t>
            </w:r>
            <w:r>
              <w:rPr>
                <w:rFonts w:hint="eastAsia" w:asciiTheme="majorEastAsia" w:hAnsiTheme="majorEastAsia" w:eastAsiaTheme="majorEastAsia" w:cstheme="majorEastAsia"/>
                <w:kern w:val="0"/>
                <w:szCs w:val="21"/>
              </w:rPr>
              <w:t>市文化的传奇，如梦似幻的极致感官体验。这里有历史复苏的各种盛筵，这里有精彩的民俗演出互动，这里的黎村苗寨是静止的千年。游走千古之城，聆听千年岁月流淌的声音，体味无境之美的穿越之旅。（游览不少于</w:t>
            </w:r>
            <w:r>
              <w:rPr>
                <w:rFonts w:hint="eastAsia" w:asciiTheme="majorEastAsia" w:hAnsiTheme="majorEastAsia" w:eastAsiaTheme="majorEastAsia" w:cstheme="majorEastAsia"/>
                <w:szCs w:val="21"/>
              </w:rPr>
              <w:t>120</w:t>
            </w:r>
            <w:r>
              <w:rPr>
                <w:rFonts w:hint="eastAsia" w:asciiTheme="majorEastAsia" w:hAnsiTheme="majorEastAsia" w:eastAsiaTheme="majorEastAsia" w:cstheme="majorEastAsia"/>
                <w:kern w:val="0"/>
                <w:szCs w:val="21"/>
              </w:rPr>
              <w:t>分钟）</w:t>
            </w:r>
          </w:p>
          <w:p>
            <w:pPr>
              <w:spacing w:line="290" w:lineRule="exact"/>
              <w:ind w:firstLine="422"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b/>
                <w:color w:val="0000FF"/>
                <w:szCs w:val="21"/>
              </w:rPr>
              <w:t>【亚特兰蒂斯失落的空间水族馆或水世界二选一】</w:t>
            </w:r>
            <w:r>
              <w:rPr>
                <w:rFonts w:hint="eastAsia" w:asciiTheme="majorEastAsia" w:hAnsiTheme="majorEastAsia" w:eastAsiaTheme="majorEastAsia" w:cstheme="majorEastAsia"/>
                <w:b/>
                <w:color w:val="1B0CD5"/>
                <w:szCs w:val="21"/>
              </w:rPr>
              <w:br w:type="textWrapping"/>
            </w:r>
            <w:r>
              <w:rPr>
                <w:rFonts w:hint="eastAsia" w:asciiTheme="majorEastAsia" w:hAnsiTheme="majorEastAsia" w:eastAsiaTheme="majorEastAsia" w:cstheme="majorEastAsia"/>
                <w:szCs w:val="21"/>
              </w:rPr>
              <w:t>失落的空间水族馆开启一段探索之旅，沿着交错的迷宫隧道和主题鲜明的走廊，走近失落的乌托邦文明，探寻隐藏在海底千年的王国遗迹。这里陈列了30多个大小各异的展示池，也是86,000尾海洋生物的家园，囊括逾280种淡水和海水生物。失落的空间水族馆有一个长16.5米，高8.3米，厚0.65米的透明亚克力观赏幕墙，是中国大型的观赏幕墙之一，宾客可饱览海底亚特兰蒂斯遗迹和各类异域海洋生物。</w:t>
            </w:r>
            <w:r>
              <w:rPr>
                <w:rFonts w:hint="eastAsia" w:asciiTheme="minorEastAsia" w:hAnsiTheme="minorEastAsia" w:eastAsiaTheme="minorEastAsia" w:cstheme="minorEastAsia"/>
                <w:szCs w:val="21"/>
              </w:rPr>
              <w:t>（游览时间不少于60分钟）</w:t>
            </w:r>
          </w:p>
        </w:tc>
      </w:tr>
      <w:tr>
        <w:tblPrEx>
          <w:tblBorders>
            <w:top w:val="dotted" w:color="auto" w:sz="4" w:space="0"/>
            <w:left w:val="dotted" w:color="auto" w:sz="4" w:space="0"/>
            <w:bottom w:val="single"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248" w:hRule="atLeast"/>
        </w:trPr>
        <w:tc>
          <w:tcPr>
            <w:tcW w:w="1740" w:type="dxa"/>
            <w:vMerge w:val="continue"/>
            <w:tcBorders>
              <w:bottom w:val="dotted" w:color="auto" w:sz="4" w:space="0"/>
            </w:tcBorders>
            <w:noWrap/>
          </w:tcPr>
          <w:p>
            <w:pPr>
              <w:spacing w:line="300" w:lineRule="exact"/>
              <w:jc w:val="center"/>
              <w:rPr>
                <w:rFonts w:asciiTheme="majorEastAsia" w:hAnsiTheme="majorEastAsia" w:eastAsiaTheme="majorEastAsia" w:cstheme="majorEastAsia"/>
                <w:b/>
                <w:szCs w:val="21"/>
              </w:rPr>
            </w:pPr>
          </w:p>
        </w:tc>
        <w:tc>
          <w:tcPr>
            <w:tcW w:w="8896" w:type="dxa"/>
            <w:tcBorders>
              <w:bottom w:val="dotted" w:color="auto" w:sz="4" w:space="0"/>
            </w:tcBorders>
            <w:noWrap/>
            <w:vAlign w:val="center"/>
          </w:tcPr>
          <w:p>
            <w:pPr>
              <w:spacing w:line="290" w:lineRule="exact"/>
              <w:rPr>
                <w:rFonts w:asciiTheme="majorEastAsia" w:hAnsiTheme="majorEastAsia" w:eastAsiaTheme="majorEastAsia" w:cstheme="majorEastAsia"/>
                <w:szCs w:val="21"/>
              </w:rPr>
            </w:pPr>
            <w:r>
              <w:rPr>
                <w:rFonts w:hint="eastAsia" w:asciiTheme="minorEastAsia" w:hAnsiTheme="minorEastAsia" w:eastAsiaTheme="minorEastAsia" w:cstheme="minorEastAsia"/>
                <w:szCs w:val="21"/>
              </w:rPr>
              <w:drawing>
                <wp:inline distT="0" distB="0" distL="0" distR="0">
                  <wp:extent cx="135890" cy="116840"/>
                  <wp:effectExtent l="0" t="0" r="16510" b="16510"/>
                  <wp:docPr id="27" name="图片 44" descr="房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4" descr="房子"/>
                          <pic:cNvPicPr>
                            <a:picLocks noChangeAspect="1" noChangeArrowheads="1"/>
                          </pic:cNvPicPr>
                        </pic:nvPicPr>
                        <pic:blipFill>
                          <a:blip r:embed="rId4" cstate="print"/>
                          <a:srcRect/>
                          <a:stretch>
                            <a:fillRect/>
                          </a:stretch>
                        </pic:blipFill>
                        <pic:spPr>
                          <a:xfrm>
                            <a:off x="0" y="0"/>
                            <a:ext cx="135890" cy="116840"/>
                          </a:xfrm>
                          <a:prstGeom prst="rect">
                            <a:avLst/>
                          </a:prstGeom>
                          <a:noFill/>
                          <a:ln w="9525">
                            <a:noFill/>
                            <a:miter lim="800000"/>
                            <a:headEnd/>
                            <a:tailEnd/>
                          </a:ln>
                        </pic:spPr>
                      </pic:pic>
                    </a:graphicData>
                  </a:graphic>
                </wp:inline>
              </w:drawing>
            </w:r>
            <w:r>
              <w:rPr>
                <w:rFonts w:hint="eastAsia" w:asciiTheme="minorEastAsia" w:hAnsiTheme="minorEastAsia" w:eastAsiaTheme="minorEastAsia" w:cstheme="minorEastAsia"/>
                <w:szCs w:val="21"/>
              </w:rPr>
              <w:t>住宿：</w:t>
            </w:r>
            <w:r>
              <w:rPr>
                <w:rFonts w:hint="eastAsia" w:asciiTheme="minorEastAsia" w:hAnsiTheme="minorEastAsia" w:eastAsiaTheme="minorEastAsia" w:cstheme="minorEastAsia"/>
                <w:szCs w:val="21"/>
                <w:lang w:eastAsia="zh-CN"/>
              </w:rPr>
              <w:t>三亚</w:t>
            </w:r>
            <w:r>
              <w:rPr>
                <w:rFonts w:hint="eastAsia" w:asciiTheme="minorEastAsia" w:hAnsiTheme="minorEastAsia" w:eastAsiaTheme="minorEastAsia" w:cstheme="minorEastAsia"/>
                <w:szCs w:val="21"/>
              </w:rPr>
              <w:t>酒店</w:t>
            </w:r>
          </w:p>
        </w:tc>
      </w:tr>
      <w:tr>
        <w:tblPrEx>
          <w:tblBorders>
            <w:top w:val="dotted" w:color="auto" w:sz="4" w:space="0"/>
            <w:left w:val="dotted" w:color="auto" w:sz="4" w:space="0"/>
            <w:bottom w:val="single"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c>
          <w:tcPr>
            <w:tcW w:w="1740" w:type="dxa"/>
            <w:vMerge w:val="continue"/>
            <w:tcBorders>
              <w:bottom w:val="single" w:color="3366FF" w:sz="12" w:space="0"/>
            </w:tcBorders>
            <w:noWrap/>
          </w:tcPr>
          <w:p>
            <w:pPr>
              <w:spacing w:line="300" w:lineRule="exact"/>
              <w:jc w:val="center"/>
              <w:rPr>
                <w:rFonts w:asciiTheme="majorEastAsia" w:hAnsiTheme="majorEastAsia" w:eastAsiaTheme="majorEastAsia" w:cstheme="majorEastAsia"/>
                <w:b/>
                <w:szCs w:val="21"/>
              </w:rPr>
            </w:pPr>
          </w:p>
        </w:tc>
        <w:tc>
          <w:tcPr>
            <w:tcW w:w="8896" w:type="dxa"/>
            <w:tcBorders>
              <w:bottom w:val="single" w:color="3366FF" w:sz="12" w:space="0"/>
            </w:tcBorders>
            <w:noWrap/>
            <w:vAlign w:val="center"/>
          </w:tcPr>
          <w:p>
            <w:pPr>
              <w:spacing w:line="290" w:lineRule="exact"/>
              <w:rPr>
                <w:rFonts w:asciiTheme="majorEastAsia" w:hAnsiTheme="majorEastAsia" w:eastAsiaTheme="minorEastAsia" w:cstheme="majorEastAsia"/>
                <w:szCs w:val="21"/>
              </w:rPr>
            </w:pPr>
            <w:r>
              <w:rPr>
                <w:rFonts w:hint="eastAsia" w:asciiTheme="minorEastAsia" w:hAnsiTheme="minorEastAsia" w:eastAsiaTheme="minorEastAsia" w:cstheme="minorEastAsia"/>
                <w:szCs w:val="21"/>
              </w:rPr>
              <w:drawing>
                <wp:inline distT="0" distB="0" distL="114300" distR="114300">
                  <wp:extent cx="142240" cy="109220"/>
                  <wp:effectExtent l="0" t="0" r="10160" b="5080"/>
                  <wp:docPr id="28" name="图片 6" descr="碗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descr="碗筷"/>
                          <pic:cNvPicPr>
                            <a:picLocks noChangeAspect="1"/>
                          </pic:cNvPicPr>
                        </pic:nvPicPr>
                        <pic:blipFill>
                          <a:blip r:embed="rId5" cstate="print"/>
                          <a:stretch>
                            <a:fillRect/>
                          </a:stretch>
                        </pic:blipFill>
                        <pic:spPr>
                          <a:xfrm>
                            <a:off x="0" y="0"/>
                            <a:ext cx="142240" cy="109220"/>
                          </a:xfrm>
                          <a:prstGeom prst="rect">
                            <a:avLst/>
                          </a:prstGeom>
                          <a:noFill/>
                          <a:ln>
                            <a:noFill/>
                          </a:ln>
                        </pic:spPr>
                      </pic:pic>
                    </a:graphicData>
                  </a:graphic>
                </wp:inline>
              </w:drawing>
            </w:r>
            <w:r>
              <w:rPr>
                <w:rFonts w:hint="eastAsia" w:asciiTheme="minorEastAsia" w:hAnsiTheme="minorEastAsia" w:eastAsiaTheme="minorEastAsia" w:cstheme="minorEastAsia"/>
                <w:szCs w:val="21"/>
              </w:rPr>
              <w:t>用餐：早餐/酒店内早餐               午餐/养生素斋         晚餐/海鲜火锅</w:t>
            </w:r>
          </w:p>
        </w:tc>
      </w:tr>
      <w:tr>
        <w:tblPrEx>
          <w:tblBorders>
            <w:top w:val="dotted" w:color="auto" w:sz="4" w:space="0"/>
            <w:left w:val="dotted" w:color="auto" w:sz="4" w:space="0"/>
            <w:bottom w:val="single"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1776" w:hRule="atLeast"/>
        </w:trPr>
        <w:tc>
          <w:tcPr>
            <w:tcW w:w="1740" w:type="dxa"/>
            <w:vMerge w:val="restart"/>
            <w:tcBorders>
              <w:top w:val="single" w:color="3366FF" w:sz="12" w:space="0"/>
              <w:bottom w:val="dotted" w:color="auto" w:sz="4" w:space="0"/>
            </w:tcBorders>
            <w:noWrap/>
            <w:vAlign w:val="center"/>
          </w:tcPr>
          <w:p>
            <w:pPr>
              <w:spacing w:line="300" w:lineRule="exact"/>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D4</w:t>
            </w:r>
          </w:p>
          <w:p>
            <w:pPr>
              <w:spacing w:line="300" w:lineRule="exact"/>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szCs w:val="21"/>
              </w:rPr>
              <w:t>三亚-海口</w:t>
            </w:r>
          </w:p>
        </w:tc>
        <w:tc>
          <w:tcPr>
            <w:tcW w:w="8896" w:type="dxa"/>
            <w:tcBorders>
              <w:top w:val="single" w:color="3366FF" w:sz="12" w:space="0"/>
              <w:bottom w:val="dotted" w:color="auto" w:sz="4" w:space="0"/>
            </w:tcBorders>
            <w:noWrap/>
            <w:vAlign w:val="center"/>
          </w:tcPr>
          <w:p>
            <w:pPr>
              <w:spacing w:line="270" w:lineRule="exact"/>
              <w:ind w:firstLine="422" w:firstLineChars="200"/>
              <w:rPr>
                <w:rFonts w:asciiTheme="majorEastAsia" w:hAnsiTheme="majorEastAsia" w:eastAsiaTheme="majorEastAsia" w:cstheme="majorEastAsia"/>
                <w:szCs w:val="21"/>
              </w:rPr>
            </w:pPr>
            <w:r>
              <w:rPr>
                <w:rFonts w:hint="eastAsia" w:ascii="宋体" w:hAnsi="宋体" w:cs="宋体"/>
                <w:b/>
                <w:bCs/>
                <w:color w:val="0000FF"/>
                <w:szCs w:val="21"/>
              </w:rPr>
              <w:t>【天涯海角】</w:t>
            </w:r>
            <w:r>
              <w:rPr>
                <w:rFonts w:hint="eastAsia" w:ascii="宋体" w:hAnsi="宋体" w:cs="宋体"/>
                <w:szCs w:val="21"/>
              </w:rPr>
              <w:t>神秘、浪漫久负盛名的国家4A级景区领略海天一色、烟波浩渺，感受那份情美天涯的神秘</w:t>
            </w:r>
            <w:r>
              <w:rPr>
                <w:rFonts w:hint="eastAsia" w:ascii="宋体" w:hAnsi="宋体" w:cs="宋体"/>
                <w:spacing w:val="-1"/>
                <w:szCs w:val="21"/>
              </w:rPr>
              <w:t>（游览不少于120分钟）。</w:t>
            </w:r>
          </w:p>
        </w:tc>
      </w:tr>
      <w:tr>
        <w:tblPrEx>
          <w:tblBorders>
            <w:top w:val="dotted" w:color="auto" w:sz="4" w:space="0"/>
            <w:left w:val="dotted" w:color="auto" w:sz="4" w:space="0"/>
            <w:bottom w:val="single"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90" w:hRule="atLeast"/>
        </w:trPr>
        <w:tc>
          <w:tcPr>
            <w:tcW w:w="1740" w:type="dxa"/>
            <w:vMerge w:val="continue"/>
            <w:tcBorders>
              <w:bottom w:val="dotted" w:color="auto" w:sz="4" w:space="0"/>
            </w:tcBorders>
            <w:noWrap/>
          </w:tcPr>
          <w:p>
            <w:pPr>
              <w:spacing w:line="300" w:lineRule="exact"/>
              <w:jc w:val="center"/>
              <w:rPr>
                <w:rFonts w:asciiTheme="majorEastAsia" w:hAnsiTheme="majorEastAsia" w:eastAsiaTheme="majorEastAsia" w:cstheme="majorEastAsia"/>
                <w:b/>
                <w:szCs w:val="21"/>
              </w:rPr>
            </w:pPr>
          </w:p>
        </w:tc>
        <w:tc>
          <w:tcPr>
            <w:tcW w:w="8896" w:type="dxa"/>
            <w:tcBorders>
              <w:bottom w:val="dotted" w:color="auto" w:sz="4" w:space="0"/>
            </w:tcBorders>
            <w:noWrap/>
            <w:vAlign w:val="center"/>
          </w:tcPr>
          <w:p>
            <w:pPr>
              <w:spacing w:line="290" w:lineRule="exact"/>
              <w:rPr>
                <w:rFonts w:asciiTheme="majorEastAsia" w:hAnsiTheme="majorEastAsia" w:eastAsiaTheme="majorEastAsia" w:cstheme="majorEastAsia"/>
                <w:szCs w:val="21"/>
              </w:rPr>
            </w:pPr>
            <w:r>
              <w:rPr>
                <w:rFonts w:hint="eastAsia" w:asciiTheme="minorEastAsia" w:hAnsiTheme="minorEastAsia" w:eastAsiaTheme="minorEastAsia" w:cstheme="minorEastAsia"/>
                <w:szCs w:val="21"/>
              </w:rPr>
              <w:drawing>
                <wp:inline distT="0" distB="0" distL="114300" distR="114300">
                  <wp:extent cx="137160" cy="115570"/>
                  <wp:effectExtent l="0" t="0" r="15240" b="17780"/>
                  <wp:docPr id="29" name="图片 7" descr="房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 descr="房子"/>
                          <pic:cNvPicPr>
                            <a:picLocks noChangeAspect="1"/>
                          </pic:cNvPicPr>
                        </pic:nvPicPr>
                        <pic:blipFill>
                          <a:blip r:embed="rId4" cstate="print"/>
                          <a:stretch>
                            <a:fillRect/>
                          </a:stretch>
                        </pic:blipFill>
                        <pic:spPr>
                          <a:xfrm>
                            <a:off x="0" y="0"/>
                            <a:ext cx="137160" cy="115570"/>
                          </a:xfrm>
                          <a:prstGeom prst="rect">
                            <a:avLst/>
                          </a:prstGeom>
                          <a:noFill/>
                          <a:ln>
                            <a:noFill/>
                          </a:ln>
                        </pic:spPr>
                      </pic:pic>
                    </a:graphicData>
                  </a:graphic>
                </wp:inline>
              </w:drawing>
            </w:r>
            <w:r>
              <w:rPr>
                <w:rFonts w:hint="eastAsia" w:asciiTheme="minorEastAsia" w:hAnsiTheme="minorEastAsia" w:eastAsiaTheme="minorEastAsia" w:cstheme="minorEastAsia"/>
                <w:szCs w:val="21"/>
              </w:rPr>
              <w:t>住宿：</w:t>
            </w:r>
            <w:r>
              <w:rPr>
                <w:rFonts w:hint="eastAsia" w:asciiTheme="minorEastAsia" w:hAnsiTheme="minorEastAsia" w:eastAsiaTheme="minorEastAsia" w:cstheme="minorEastAsia"/>
                <w:szCs w:val="21"/>
                <w:lang w:eastAsia="zh-CN"/>
              </w:rPr>
              <w:t>海口</w:t>
            </w:r>
            <w:r>
              <w:rPr>
                <w:rFonts w:hint="eastAsia" w:asciiTheme="minorEastAsia" w:hAnsiTheme="minorEastAsia" w:eastAsiaTheme="minorEastAsia" w:cstheme="minorEastAsia"/>
                <w:szCs w:val="21"/>
              </w:rPr>
              <w:t>酒店</w:t>
            </w:r>
          </w:p>
        </w:tc>
      </w:tr>
      <w:tr>
        <w:tblPrEx>
          <w:tblBorders>
            <w:top w:val="dotted" w:color="auto" w:sz="4" w:space="0"/>
            <w:left w:val="dotted" w:color="auto" w:sz="4" w:space="0"/>
            <w:bottom w:val="single"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90" w:hRule="atLeast"/>
        </w:trPr>
        <w:tc>
          <w:tcPr>
            <w:tcW w:w="1740" w:type="dxa"/>
            <w:vMerge w:val="continue"/>
            <w:tcBorders>
              <w:bottom w:val="single" w:color="3366FF" w:sz="12" w:space="0"/>
            </w:tcBorders>
            <w:noWrap/>
          </w:tcPr>
          <w:p>
            <w:pPr>
              <w:spacing w:line="300" w:lineRule="exact"/>
              <w:jc w:val="center"/>
              <w:rPr>
                <w:rFonts w:asciiTheme="majorEastAsia" w:hAnsiTheme="majorEastAsia" w:eastAsiaTheme="majorEastAsia" w:cstheme="majorEastAsia"/>
                <w:b/>
                <w:szCs w:val="21"/>
              </w:rPr>
            </w:pPr>
          </w:p>
        </w:tc>
        <w:tc>
          <w:tcPr>
            <w:tcW w:w="8896" w:type="dxa"/>
            <w:tcBorders>
              <w:bottom w:val="single" w:color="3366FF" w:sz="12" w:space="0"/>
            </w:tcBorders>
            <w:noWrap/>
            <w:vAlign w:val="center"/>
          </w:tcPr>
          <w:p>
            <w:pPr>
              <w:spacing w:line="290" w:lineRule="exact"/>
              <w:rPr>
                <w:rFonts w:asciiTheme="majorEastAsia" w:hAnsiTheme="majorEastAsia" w:eastAsiaTheme="majorEastAsia" w:cstheme="majorEastAsia"/>
                <w:szCs w:val="21"/>
              </w:rPr>
            </w:pPr>
            <w:r>
              <w:rPr>
                <w:rFonts w:hint="eastAsia" w:asciiTheme="minorEastAsia" w:hAnsiTheme="minorEastAsia" w:eastAsiaTheme="minorEastAsia" w:cstheme="minorEastAsia"/>
                <w:szCs w:val="21"/>
              </w:rPr>
              <w:drawing>
                <wp:inline distT="0" distB="0" distL="114300" distR="114300">
                  <wp:extent cx="142240" cy="109220"/>
                  <wp:effectExtent l="0" t="0" r="10160" b="5080"/>
                  <wp:docPr id="30" name="图片 8" descr="碗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 descr="碗筷"/>
                          <pic:cNvPicPr>
                            <a:picLocks noChangeAspect="1"/>
                          </pic:cNvPicPr>
                        </pic:nvPicPr>
                        <pic:blipFill>
                          <a:blip r:embed="rId5" cstate="print"/>
                          <a:stretch>
                            <a:fillRect/>
                          </a:stretch>
                        </pic:blipFill>
                        <pic:spPr>
                          <a:xfrm>
                            <a:off x="0" y="0"/>
                            <a:ext cx="142240" cy="109220"/>
                          </a:xfrm>
                          <a:prstGeom prst="rect">
                            <a:avLst/>
                          </a:prstGeom>
                          <a:noFill/>
                          <a:ln>
                            <a:noFill/>
                          </a:ln>
                        </pic:spPr>
                      </pic:pic>
                    </a:graphicData>
                  </a:graphic>
                </wp:inline>
              </w:drawing>
            </w:r>
            <w:r>
              <w:rPr>
                <w:rFonts w:hint="eastAsia" w:asciiTheme="minorEastAsia" w:hAnsiTheme="minorEastAsia" w:eastAsiaTheme="minorEastAsia" w:cstheme="minorEastAsia"/>
                <w:szCs w:val="21"/>
              </w:rPr>
              <w:t>用餐：早餐/酒店内早餐          午餐/全家福簸箕宴       晚餐/敬请自理</w:t>
            </w:r>
          </w:p>
        </w:tc>
      </w:tr>
      <w:tr>
        <w:tblPrEx>
          <w:tblBorders>
            <w:top w:val="dotted" w:color="auto" w:sz="4" w:space="0"/>
            <w:left w:val="dotted" w:color="auto" w:sz="4" w:space="0"/>
            <w:bottom w:val="single"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254" w:hRule="atLeast"/>
        </w:trPr>
        <w:tc>
          <w:tcPr>
            <w:tcW w:w="1740" w:type="dxa"/>
            <w:vMerge w:val="restart"/>
            <w:tcBorders>
              <w:top w:val="single" w:color="3366FF" w:sz="12" w:space="0"/>
            </w:tcBorders>
            <w:noWrap/>
            <w:vAlign w:val="center"/>
          </w:tcPr>
          <w:p>
            <w:pPr>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D5</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海口—温馨家园</w:t>
            </w:r>
          </w:p>
        </w:tc>
        <w:tc>
          <w:tcPr>
            <w:tcW w:w="8896" w:type="dxa"/>
            <w:tcBorders>
              <w:top w:val="single" w:color="3366FF" w:sz="12" w:space="0"/>
            </w:tcBorders>
            <w:noWrap/>
            <w:vAlign w:val="center"/>
          </w:tcPr>
          <w:p>
            <w:pPr>
              <w:spacing w:line="270" w:lineRule="exact"/>
              <w:ind w:firstLine="420" w:firstLineChars="200"/>
              <w:rPr>
                <w:rFonts w:hint="eastAsia" w:ascii="宋体" w:hAnsi="宋体" w:cs="宋体"/>
                <w:szCs w:val="21"/>
              </w:rPr>
            </w:pPr>
            <w:r>
              <w:rPr>
                <w:rFonts w:hint="eastAsia" w:ascii="宋体" w:hAnsi="宋体" w:cs="宋体"/>
                <w:szCs w:val="21"/>
              </w:rPr>
              <w:t>早餐后您的时间您做主。(温馨提示：酒店最晚退房时间为12:00，旅行社工作人员会根据您的航班时间送您前往机场，飞往南宁机场后散团，结束行程。)（参考航班，以实际乘坐为准：海口南宁HU7881 17:30-18:35）</w:t>
            </w:r>
          </w:p>
        </w:tc>
      </w:tr>
      <w:tr>
        <w:tblPrEx>
          <w:tblBorders>
            <w:top w:val="dotted" w:color="auto" w:sz="4" w:space="0"/>
            <w:left w:val="dotted" w:color="auto" w:sz="4" w:space="0"/>
            <w:bottom w:val="single"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191" w:hRule="atLeast"/>
        </w:trPr>
        <w:tc>
          <w:tcPr>
            <w:tcW w:w="1740" w:type="dxa"/>
            <w:vMerge w:val="continue"/>
            <w:tcBorders>
              <w:bottom w:val="single" w:color="3366FF" w:sz="12" w:space="0"/>
            </w:tcBorders>
            <w:noWrap/>
            <w:vAlign w:val="center"/>
          </w:tcPr>
          <w:p>
            <w:pPr>
              <w:spacing w:line="300" w:lineRule="exact"/>
              <w:rPr>
                <w:rFonts w:asciiTheme="majorEastAsia" w:hAnsiTheme="majorEastAsia" w:eastAsiaTheme="majorEastAsia" w:cstheme="majorEastAsia"/>
                <w:szCs w:val="21"/>
              </w:rPr>
            </w:pPr>
          </w:p>
        </w:tc>
        <w:tc>
          <w:tcPr>
            <w:tcW w:w="8896" w:type="dxa"/>
            <w:tcBorders>
              <w:bottom w:val="single" w:color="3366FF" w:sz="12" w:space="0"/>
            </w:tcBorders>
            <w:noWrap/>
            <w:vAlign w:val="center"/>
          </w:tcPr>
          <w:p>
            <w:pPr>
              <w:spacing w:line="29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drawing>
                <wp:inline distT="0" distB="0" distL="114300" distR="114300">
                  <wp:extent cx="146050" cy="107315"/>
                  <wp:effectExtent l="0" t="0" r="6350" b="6985"/>
                  <wp:docPr id="17" name="图片 3" descr="碗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碗筷"/>
                          <pic:cNvPicPr>
                            <a:picLocks noChangeAspect="1"/>
                          </pic:cNvPicPr>
                        </pic:nvPicPr>
                        <pic:blipFill>
                          <a:blip r:embed="rId5" cstate="print"/>
                          <a:stretch>
                            <a:fillRect/>
                          </a:stretch>
                        </pic:blipFill>
                        <pic:spPr>
                          <a:xfrm>
                            <a:off x="0" y="0"/>
                            <a:ext cx="146050" cy="107315"/>
                          </a:xfrm>
                          <a:prstGeom prst="rect">
                            <a:avLst/>
                          </a:prstGeom>
                          <a:noFill/>
                          <a:ln>
                            <a:noFill/>
                          </a:ln>
                        </pic:spPr>
                      </pic:pic>
                    </a:graphicData>
                  </a:graphic>
                </wp:inline>
              </w:drawing>
            </w:r>
            <w:r>
              <w:rPr>
                <w:rFonts w:hint="eastAsia" w:asciiTheme="majorEastAsia" w:hAnsiTheme="majorEastAsia" w:eastAsiaTheme="majorEastAsia" w:cstheme="majorEastAsia"/>
                <w:szCs w:val="21"/>
              </w:rPr>
              <w:t>用餐：早餐/酒店内早餐          午餐/敬请自理             晚餐/敬请自理</w:t>
            </w:r>
          </w:p>
        </w:tc>
      </w:tr>
    </w:tbl>
    <w:p>
      <w:pPr>
        <w:spacing w:line="300" w:lineRule="exact"/>
        <w:jc w:val="right"/>
        <w:rPr>
          <w:rFonts w:ascii="微软雅黑" w:hAnsi="微软雅黑" w:eastAsia="微软雅黑" w:cs="微软雅黑"/>
          <w:b/>
          <w:bCs/>
          <w:kern w:val="0"/>
          <w:szCs w:val="21"/>
        </w:rPr>
      </w:pPr>
      <w:r>
        <w:rPr>
          <w:rFonts w:hint="eastAsia" w:ascii="微软雅黑" w:hAnsi="微软雅黑" w:eastAsia="微软雅黑" w:cs="微软雅黑"/>
          <w:b/>
          <w:bCs/>
          <w:kern w:val="0"/>
          <w:szCs w:val="21"/>
        </w:rPr>
        <w:t xml:space="preserve"> --行程、景点游览顺序、游览时间仅提</w:t>
      </w:r>
      <w:r>
        <w:rPr>
          <w:rFonts w:hint="eastAsia" w:ascii="微软雅黑" w:hAnsi="微软雅黑" w:eastAsia="微软雅黑" w:cs="微软雅黑"/>
          <w:b/>
          <w:bCs/>
          <w:kern w:val="0"/>
          <w:szCs w:val="21"/>
        </w:rPr>
        <w:tab/>
      </w:r>
      <w:r>
        <w:rPr>
          <w:rFonts w:hint="eastAsia" w:ascii="微软雅黑" w:hAnsi="微软雅黑" w:eastAsia="微软雅黑" w:cs="微软雅黑"/>
          <w:b/>
          <w:bCs/>
          <w:kern w:val="0"/>
          <w:szCs w:val="21"/>
        </w:rPr>
        <w:t>供参考标准，具体视天气及游客实际游览情况而定</w:t>
      </w:r>
    </w:p>
    <w:p>
      <w:pPr>
        <w:spacing w:line="300" w:lineRule="exact"/>
        <w:rPr>
          <w:rFonts w:ascii="微软雅黑" w:hAnsi="微软雅黑" w:eastAsia="微软雅黑" w:cs="微软雅黑"/>
          <w:b/>
          <w:bCs/>
          <w:kern w:val="0"/>
          <w:szCs w:val="21"/>
        </w:rPr>
      </w:pPr>
    </w:p>
    <w:p>
      <w:pPr>
        <w:spacing w:line="300" w:lineRule="exact"/>
        <w:rPr>
          <w:rFonts w:ascii="微软雅黑" w:hAnsi="微软雅黑" w:eastAsia="微软雅黑" w:cs="微软雅黑"/>
          <w:b/>
          <w:bCs/>
          <w:kern w:val="0"/>
          <w:szCs w:val="21"/>
        </w:rPr>
      </w:pPr>
    </w:p>
    <w:p>
      <w:pPr>
        <w:spacing w:line="300" w:lineRule="exact"/>
        <w:rPr>
          <w:rFonts w:ascii="微软雅黑" w:hAnsi="微软雅黑" w:eastAsia="微软雅黑" w:cs="微软雅黑"/>
          <w:b/>
          <w:bCs/>
          <w:kern w:val="0"/>
          <w:szCs w:val="21"/>
        </w:rPr>
      </w:pPr>
    </w:p>
    <w:p>
      <w:pPr>
        <w:spacing w:line="300" w:lineRule="exact"/>
        <w:rPr>
          <w:rFonts w:ascii="微软雅黑" w:hAnsi="微软雅黑" w:eastAsia="微软雅黑" w:cs="微软雅黑"/>
          <w:b/>
          <w:bCs/>
          <w:kern w:val="0"/>
          <w:szCs w:val="21"/>
        </w:rPr>
      </w:pPr>
    </w:p>
    <w:p>
      <w:pPr>
        <w:spacing w:line="300" w:lineRule="exact"/>
        <w:rPr>
          <w:rFonts w:ascii="微软雅黑" w:hAnsi="微软雅黑" w:eastAsia="微软雅黑" w:cs="微软雅黑"/>
          <w:b/>
          <w:bCs/>
          <w:kern w:val="0"/>
          <w:szCs w:val="21"/>
        </w:rPr>
      </w:pPr>
    </w:p>
    <w:p>
      <w:pPr>
        <w:spacing w:line="300" w:lineRule="exact"/>
        <w:rPr>
          <w:rFonts w:ascii="微软雅黑" w:hAnsi="微软雅黑" w:eastAsia="微软雅黑" w:cs="微软雅黑"/>
          <w:b/>
          <w:bCs/>
          <w:kern w:val="0"/>
          <w:szCs w:val="21"/>
        </w:rPr>
      </w:pPr>
    </w:p>
    <w:p>
      <w:pPr>
        <w:spacing w:line="300" w:lineRule="exact"/>
        <w:rPr>
          <w:rFonts w:ascii="微软雅黑" w:hAnsi="微软雅黑" w:eastAsia="微软雅黑" w:cs="微软雅黑"/>
          <w:b/>
          <w:bCs/>
          <w:kern w:val="0"/>
          <w:szCs w:val="21"/>
        </w:rPr>
      </w:pPr>
    </w:p>
    <w:p>
      <w:pPr>
        <w:spacing w:line="300" w:lineRule="exact"/>
        <w:rPr>
          <w:rFonts w:ascii="微软雅黑" w:hAnsi="微软雅黑" w:eastAsia="微软雅黑" w:cs="微软雅黑"/>
          <w:b/>
          <w:bCs/>
          <w:kern w:val="0"/>
          <w:szCs w:val="21"/>
        </w:rPr>
      </w:pPr>
    </w:p>
    <w:p>
      <w:pPr>
        <w:spacing w:line="300" w:lineRule="exact"/>
        <w:rPr>
          <w:rFonts w:ascii="微软雅黑" w:hAnsi="微软雅黑" w:eastAsia="微软雅黑" w:cs="微软雅黑"/>
          <w:b/>
          <w:bCs/>
          <w:kern w:val="0"/>
          <w:szCs w:val="21"/>
        </w:rPr>
      </w:pPr>
    </w:p>
    <w:tbl>
      <w:tblPr>
        <w:tblStyle w:val="8"/>
        <w:tblW w:w="1064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76"/>
        <w:gridCol w:w="1230"/>
        <w:gridCol w:w="2570"/>
        <w:gridCol w:w="259"/>
        <w:gridCol w:w="2037"/>
        <w:gridCol w:w="965"/>
        <w:gridCol w:w="1372"/>
        <w:gridCol w:w="1735"/>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20" w:hRule="atLeast"/>
        </w:trPr>
        <w:tc>
          <w:tcPr>
            <w:tcW w:w="10644" w:type="dxa"/>
            <w:gridSpan w:val="8"/>
            <w:tcBorders>
              <w:bottom w:val="dotted" w:color="auto" w:sz="4" w:space="0"/>
            </w:tcBorders>
            <w:noWrap/>
            <w:vAlign w:val="center"/>
          </w:tcPr>
          <w:p>
            <w:pPr>
              <w:spacing w:line="400" w:lineRule="exact"/>
              <w:rPr>
                <w:rFonts w:ascii="微软雅黑" w:hAnsi="微软雅黑" w:eastAsia="微软雅黑" w:cs="微软雅黑"/>
                <w:b/>
                <w:color w:val="3399FF"/>
                <w:szCs w:val="21"/>
                <w:u w:color="FFFFFF"/>
              </w:rPr>
            </w:pPr>
            <w:r>
              <w:rPr>
                <w:rFonts w:hint="eastAsia" w:ascii="微软雅黑" w:hAnsi="微软雅黑" w:eastAsia="微软雅黑" w:cs="微软雅黑"/>
                <w:b/>
                <w:bCs/>
                <w:color w:val="0000FF"/>
                <w:szCs w:val="21"/>
              </w:rPr>
              <w:t>★ 产品执行基本标准说明：</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92" w:hRule="atLeast"/>
        </w:trPr>
        <w:tc>
          <w:tcPr>
            <w:tcW w:w="476" w:type="dxa"/>
            <w:vMerge w:val="restart"/>
            <w:noWrap/>
            <w:textDirection w:val="tbRlV"/>
            <w:vAlign w:val="center"/>
          </w:tcPr>
          <w:p>
            <w:pPr>
              <w:spacing w:line="260" w:lineRule="exact"/>
              <w:jc w:val="center"/>
              <w:rPr>
                <w:rFonts w:ascii="微软雅黑" w:hAnsi="微软雅黑" w:eastAsia="微软雅黑" w:cs="微软雅黑"/>
                <w:b/>
                <w:szCs w:val="21"/>
              </w:rPr>
            </w:pPr>
            <w:r>
              <w:rPr>
                <w:rFonts w:hint="eastAsia" w:ascii="微软雅黑" w:hAnsi="微软雅黑" w:eastAsia="微软雅黑" w:cs="微软雅黑"/>
                <w:b/>
                <w:szCs w:val="21"/>
              </w:rPr>
              <w:t>费用已含</w:t>
            </w:r>
          </w:p>
        </w:tc>
        <w:tc>
          <w:tcPr>
            <w:tcW w:w="1230" w:type="dxa"/>
            <w:noWrap/>
            <w:vAlign w:val="center"/>
          </w:tcPr>
          <w:p>
            <w:pPr>
              <w:spacing w:line="240" w:lineRule="exact"/>
              <w:jc w:val="center"/>
              <w:rPr>
                <w:rFonts w:ascii="微软雅黑" w:hAnsi="微软雅黑" w:eastAsia="微软雅黑" w:cs="微软雅黑"/>
                <w:b/>
                <w:szCs w:val="21"/>
              </w:rPr>
            </w:pPr>
            <w:r>
              <w:rPr>
                <w:rFonts w:hint="eastAsia" w:ascii="微软雅黑" w:hAnsi="微软雅黑" w:eastAsia="微软雅黑" w:cs="微软雅黑"/>
                <w:b/>
                <w:szCs w:val="21"/>
              </w:rPr>
              <w:t>住宿标准</w:t>
            </w:r>
          </w:p>
        </w:tc>
        <w:tc>
          <w:tcPr>
            <w:tcW w:w="8938" w:type="dxa"/>
            <w:gridSpan w:val="6"/>
            <w:noWrap/>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宋体" w:hAnsi="宋体" w:eastAsia="宋体" w:cs="宋体"/>
                <w:b w:val="0"/>
                <w:bCs/>
                <w:kern w:val="2"/>
                <w:sz w:val="18"/>
                <w:szCs w:val="18"/>
                <w:lang w:val="en-US" w:eastAsia="zh-CN" w:bidi="ar-SA"/>
              </w:rPr>
            </w:pPr>
            <w:r>
              <w:rPr>
                <w:rFonts w:hint="eastAsia" w:ascii="宋体" w:hAnsi="宋体" w:eastAsia="宋体" w:cs="宋体"/>
                <w:b w:val="0"/>
                <w:bCs/>
                <w:kern w:val="2"/>
                <w:sz w:val="18"/>
                <w:szCs w:val="18"/>
                <w:lang w:val="en-US" w:eastAsia="zh-CN" w:bidi="ar-SA"/>
              </w:rPr>
              <w:t>参考酒店如下，以实际安排入住为准：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宋体" w:hAnsi="宋体" w:eastAsia="宋体" w:cs="宋体"/>
                <w:b w:val="0"/>
                <w:bCs/>
                <w:kern w:val="2"/>
                <w:sz w:val="18"/>
                <w:szCs w:val="18"/>
                <w:lang w:val="en-US" w:eastAsia="zh-CN" w:bidi="ar-SA"/>
              </w:rPr>
            </w:pPr>
            <w:r>
              <w:rPr>
                <w:rFonts w:hint="eastAsia" w:cs="宋体"/>
                <w:b w:val="0"/>
                <w:bCs/>
                <w:kern w:val="2"/>
                <w:sz w:val="18"/>
                <w:szCs w:val="18"/>
                <w:lang w:val="en-US" w:eastAsia="zh-CN" w:bidi="ar-SA"/>
              </w:rPr>
              <w:t>海口酒店</w:t>
            </w:r>
            <w:r>
              <w:rPr>
                <w:rFonts w:hint="eastAsia" w:ascii="宋体" w:hAnsi="宋体" w:eastAsia="宋体" w:cs="宋体"/>
                <w:b w:val="0"/>
                <w:bCs/>
                <w:kern w:val="2"/>
                <w:sz w:val="18"/>
                <w:szCs w:val="18"/>
                <w:lang w:val="en-US" w:eastAsia="zh-CN" w:bidi="ar-SA"/>
              </w:rPr>
              <w:t>：维也纳酒店、全豪主题酒店等等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宋体" w:hAnsi="宋体" w:eastAsia="宋体" w:cs="宋体"/>
                <w:b w:val="0"/>
                <w:bCs/>
                <w:kern w:val="2"/>
                <w:sz w:val="18"/>
                <w:szCs w:val="18"/>
                <w:lang w:val="en-US" w:eastAsia="zh-CN" w:bidi="ar-SA"/>
              </w:rPr>
            </w:pPr>
            <w:r>
              <w:rPr>
                <w:rFonts w:hint="eastAsia" w:ascii="宋体" w:hAnsi="宋体" w:eastAsia="宋体" w:cs="宋体"/>
                <w:b w:val="0"/>
                <w:bCs/>
                <w:kern w:val="2"/>
                <w:sz w:val="18"/>
                <w:szCs w:val="18"/>
                <w:lang w:val="en-US" w:eastAsia="zh-CN" w:bidi="ar-SA"/>
              </w:rPr>
              <w:t>三亚酒店：保利天艺凤凰酒店、大卫传奇酒店等等</w:t>
            </w:r>
          </w:p>
          <w:p>
            <w:pPr>
              <w:spacing w:line="360" w:lineRule="exact"/>
              <w:rPr>
                <w:rFonts w:ascii="微软雅黑" w:hAnsi="微软雅黑" w:eastAsia="微软雅黑" w:cs="微软雅黑"/>
                <w:b/>
                <w:szCs w:val="21"/>
              </w:rPr>
            </w:pPr>
            <w:r>
              <w:rPr>
                <w:rFonts w:hint="eastAsia" w:ascii="微软雅黑" w:hAnsi="微软雅黑" w:eastAsia="微软雅黑" w:cs="微软雅黑"/>
                <w:szCs w:val="21"/>
              </w:rPr>
              <w:t xml:space="preserve">新婚夫妻全程大床房，升级一晚爱巢布置 （需提前下单预定告知）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90" w:hRule="atLeast"/>
        </w:trPr>
        <w:tc>
          <w:tcPr>
            <w:tcW w:w="476" w:type="dxa"/>
            <w:vMerge w:val="continue"/>
            <w:noWrap/>
            <w:textDirection w:val="tbRlV"/>
            <w:vAlign w:val="center"/>
          </w:tcPr>
          <w:p>
            <w:pPr>
              <w:spacing w:line="260" w:lineRule="exact"/>
              <w:jc w:val="center"/>
              <w:rPr>
                <w:rFonts w:ascii="微软雅黑" w:hAnsi="微软雅黑" w:eastAsia="微软雅黑" w:cs="微软雅黑"/>
                <w:b/>
                <w:szCs w:val="21"/>
              </w:rPr>
            </w:pPr>
          </w:p>
        </w:tc>
        <w:tc>
          <w:tcPr>
            <w:tcW w:w="1230" w:type="dxa"/>
            <w:vMerge w:val="restart"/>
            <w:noWrap/>
            <w:vAlign w:val="center"/>
          </w:tcPr>
          <w:p>
            <w:pPr>
              <w:spacing w:line="240" w:lineRule="exact"/>
              <w:jc w:val="center"/>
              <w:rPr>
                <w:rFonts w:ascii="微软雅黑" w:hAnsi="微软雅黑" w:eastAsia="微软雅黑" w:cs="微软雅黑"/>
                <w:b/>
                <w:szCs w:val="21"/>
              </w:rPr>
            </w:pPr>
            <w:r>
              <w:rPr>
                <w:rFonts w:hint="eastAsia" w:ascii="微软雅黑" w:hAnsi="微软雅黑" w:eastAsia="微软雅黑" w:cs="微软雅黑"/>
                <w:b/>
                <w:szCs w:val="21"/>
              </w:rPr>
              <w:t>用餐标准</w:t>
            </w:r>
          </w:p>
        </w:tc>
        <w:tc>
          <w:tcPr>
            <w:tcW w:w="2829" w:type="dxa"/>
            <w:gridSpan w:val="2"/>
            <w:noWrap/>
            <w:vAlign w:val="center"/>
          </w:tcPr>
          <w:p>
            <w:pPr>
              <w:spacing w:line="360" w:lineRule="exact"/>
              <w:rPr>
                <w:rFonts w:ascii="微软雅黑" w:hAnsi="微软雅黑" w:eastAsia="微软雅黑" w:cs="微软雅黑"/>
                <w:b/>
                <w:szCs w:val="21"/>
              </w:rPr>
            </w:pPr>
            <w:r>
              <w:rPr>
                <w:rFonts w:hint="eastAsia" w:ascii="微软雅黑" w:hAnsi="微软雅黑" w:eastAsia="微软雅黑" w:cs="微软雅黑"/>
                <w:b/>
                <w:szCs w:val="21"/>
              </w:rPr>
              <w:t>含4正4早</w:t>
            </w:r>
            <w:r>
              <w:rPr>
                <w:rFonts w:hint="eastAsia" w:ascii="微软雅黑" w:hAnsi="微软雅黑" w:eastAsia="微软雅黑" w:cs="微软雅黑"/>
                <w:color w:val="000000"/>
                <w:kern w:val="0"/>
                <w:szCs w:val="21"/>
              </w:rPr>
              <w:t>（不用不退费）</w:t>
            </w:r>
          </w:p>
        </w:tc>
        <w:tc>
          <w:tcPr>
            <w:tcW w:w="2037" w:type="dxa"/>
            <w:noWrap/>
            <w:vAlign w:val="center"/>
          </w:tcPr>
          <w:p>
            <w:pPr>
              <w:spacing w:line="360" w:lineRule="exact"/>
              <w:rPr>
                <w:rFonts w:ascii="微软雅黑" w:hAnsi="微软雅黑" w:eastAsia="微软雅黑" w:cs="微软雅黑"/>
                <w:b/>
                <w:szCs w:val="21"/>
              </w:rPr>
            </w:pPr>
            <w:r>
              <w:rPr>
                <w:rFonts w:hint="eastAsia" w:ascii="微软雅黑" w:hAnsi="微软雅黑" w:eastAsia="微软雅黑" w:cs="微软雅黑"/>
                <w:bCs/>
                <w:szCs w:val="21"/>
              </w:rPr>
              <w:t>早餐：</w:t>
            </w:r>
            <w:r>
              <w:rPr>
                <w:rFonts w:hint="eastAsia" w:ascii="微软雅黑" w:hAnsi="微软雅黑" w:eastAsia="微软雅黑" w:cs="微软雅黑"/>
                <w:b/>
                <w:szCs w:val="21"/>
              </w:rPr>
              <w:t>酒店内早餐</w:t>
            </w:r>
          </w:p>
        </w:tc>
        <w:tc>
          <w:tcPr>
            <w:tcW w:w="4072" w:type="dxa"/>
            <w:gridSpan w:val="3"/>
            <w:noWrap/>
            <w:vAlign w:val="center"/>
          </w:tcPr>
          <w:p>
            <w:pPr>
              <w:spacing w:line="360" w:lineRule="exact"/>
              <w:rPr>
                <w:rFonts w:ascii="微软雅黑" w:hAnsi="微软雅黑" w:eastAsia="微软雅黑" w:cs="微软雅黑"/>
                <w:b/>
                <w:szCs w:val="21"/>
              </w:rPr>
            </w:pPr>
            <w:r>
              <w:rPr>
                <w:rFonts w:hint="eastAsia" w:ascii="微软雅黑" w:hAnsi="微软雅黑" w:eastAsia="微软雅黑" w:cs="微软雅黑"/>
                <w:kern w:val="0"/>
                <w:szCs w:val="21"/>
              </w:rPr>
              <w:t>正餐餐标</w:t>
            </w:r>
            <w:r>
              <w:rPr>
                <w:rFonts w:hint="eastAsia" w:ascii="微软雅黑" w:hAnsi="微软雅黑" w:eastAsia="微软雅黑" w:cs="微软雅黑"/>
                <w:b/>
                <w:kern w:val="0"/>
                <w:szCs w:val="21"/>
              </w:rPr>
              <w:t>：25元/人/餐</w:t>
            </w:r>
            <w:r>
              <w:rPr>
                <w:rFonts w:hint="eastAsia" w:ascii="微软雅黑" w:hAnsi="微软雅黑" w:eastAsia="微软雅黑" w:cs="微软雅黑"/>
                <w:kern w:val="0"/>
                <w:szCs w:val="21"/>
              </w:rPr>
              <w:t xml:space="preserve"> （10菜围桌餐）</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57" w:hRule="atLeast"/>
        </w:trPr>
        <w:tc>
          <w:tcPr>
            <w:tcW w:w="476" w:type="dxa"/>
            <w:vMerge w:val="continue"/>
            <w:noWrap/>
            <w:textDirection w:val="tbRlV"/>
            <w:vAlign w:val="center"/>
          </w:tcPr>
          <w:p>
            <w:pPr>
              <w:spacing w:line="260" w:lineRule="exact"/>
              <w:jc w:val="center"/>
              <w:rPr>
                <w:rFonts w:ascii="微软雅黑" w:hAnsi="微软雅黑" w:eastAsia="微软雅黑" w:cs="微软雅黑"/>
                <w:b/>
                <w:szCs w:val="21"/>
              </w:rPr>
            </w:pPr>
          </w:p>
        </w:tc>
        <w:tc>
          <w:tcPr>
            <w:tcW w:w="1230" w:type="dxa"/>
            <w:vMerge w:val="continue"/>
            <w:noWrap/>
            <w:vAlign w:val="center"/>
          </w:tcPr>
          <w:p>
            <w:pPr>
              <w:spacing w:line="240" w:lineRule="exact"/>
              <w:jc w:val="center"/>
              <w:rPr>
                <w:rFonts w:ascii="微软雅黑" w:hAnsi="微软雅黑" w:eastAsia="微软雅黑" w:cs="微软雅黑"/>
                <w:b/>
                <w:szCs w:val="21"/>
              </w:rPr>
            </w:pPr>
          </w:p>
        </w:tc>
        <w:tc>
          <w:tcPr>
            <w:tcW w:w="8938" w:type="dxa"/>
            <w:gridSpan w:val="6"/>
            <w:noWrap/>
            <w:vAlign w:val="center"/>
          </w:tcPr>
          <w:p>
            <w:pPr>
              <w:spacing w:line="360" w:lineRule="exact"/>
              <w:rPr>
                <w:rFonts w:ascii="微软雅黑" w:hAnsi="微软雅黑" w:eastAsia="微软雅黑" w:cs="微软雅黑"/>
                <w:szCs w:val="21"/>
              </w:rPr>
            </w:pPr>
            <w:r>
              <w:rPr>
                <w:rFonts w:hint="eastAsia" w:ascii="微软雅黑" w:hAnsi="微软雅黑" w:eastAsia="微软雅黑" w:cs="微软雅黑"/>
                <w:szCs w:val="21"/>
              </w:rPr>
              <w:t>海南用餐口味较清淡，建议游客自带些咸菜或辣椒酱等佐餐。</w:t>
            </w:r>
          </w:p>
          <w:p>
            <w:pPr>
              <w:spacing w:line="360" w:lineRule="exact"/>
              <w:rPr>
                <w:rFonts w:ascii="微软雅黑" w:hAnsi="微软雅黑" w:eastAsia="微软雅黑" w:cs="微软雅黑"/>
                <w:b/>
                <w:szCs w:val="21"/>
              </w:rPr>
            </w:pPr>
            <w:r>
              <w:rPr>
                <w:rFonts w:hint="eastAsia" w:ascii="微软雅黑" w:hAnsi="微软雅黑" w:eastAsia="微软雅黑" w:cs="微软雅黑"/>
                <w:b/>
                <w:szCs w:val="21"/>
              </w:rPr>
              <w:t>全程特色餐：</w:t>
            </w:r>
            <w:r>
              <w:rPr>
                <w:rFonts w:hint="eastAsia" w:asciiTheme="majorEastAsia" w:hAnsiTheme="majorEastAsia" w:eastAsiaTheme="majorEastAsia" w:cstheme="majorEastAsia"/>
                <w:b/>
                <w:bCs/>
                <w:szCs w:val="21"/>
              </w:rPr>
              <w:t>海鲜火锅 、</w:t>
            </w:r>
            <w:r>
              <w:rPr>
                <w:rFonts w:hint="eastAsia" w:ascii="微软雅黑" w:hAnsi="微软雅黑" w:eastAsia="微软雅黑" w:cs="微软雅黑"/>
                <w:b/>
                <w:bCs/>
                <w:szCs w:val="21"/>
              </w:rPr>
              <w:t>清补凉</w:t>
            </w:r>
            <w:r>
              <w:rPr>
                <w:rFonts w:hint="eastAsia" w:ascii="微软雅黑" w:hAnsi="微软雅黑" w:eastAsia="微软雅黑" w:cs="微软雅黑"/>
                <w:b/>
                <w:szCs w:val="21"/>
              </w:rPr>
              <w:t>套餐、养生素斋、全家福簸箕宴</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57" w:hRule="atLeast"/>
        </w:trPr>
        <w:tc>
          <w:tcPr>
            <w:tcW w:w="476" w:type="dxa"/>
            <w:vMerge w:val="continue"/>
            <w:noWrap/>
            <w:textDirection w:val="tbRlV"/>
            <w:vAlign w:val="center"/>
          </w:tcPr>
          <w:p>
            <w:pPr>
              <w:spacing w:line="260" w:lineRule="exact"/>
              <w:jc w:val="center"/>
              <w:rPr>
                <w:rFonts w:ascii="微软雅黑" w:hAnsi="微软雅黑" w:eastAsia="微软雅黑" w:cs="微软雅黑"/>
                <w:b/>
                <w:szCs w:val="21"/>
              </w:rPr>
            </w:pPr>
          </w:p>
        </w:tc>
        <w:tc>
          <w:tcPr>
            <w:tcW w:w="1230" w:type="dxa"/>
            <w:vMerge w:val="continue"/>
            <w:noWrap/>
            <w:vAlign w:val="center"/>
          </w:tcPr>
          <w:p>
            <w:pPr>
              <w:spacing w:line="240" w:lineRule="exact"/>
              <w:jc w:val="center"/>
              <w:rPr>
                <w:rFonts w:ascii="微软雅黑" w:hAnsi="微软雅黑" w:eastAsia="微软雅黑" w:cs="微软雅黑"/>
                <w:b/>
                <w:szCs w:val="21"/>
              </w:rPr>
            </w:pPr>
          </w:p>
        </w:tc>
        <w:tc>
          <w:tcPr>
            <w:tcW w:w="8938" w:type="dxa"/>
            <w:gridSpan w:val="6"/>
            <w:noWrap/>
            <w:vAlign w:val="center"/>
          </w:tcPr>
          <w:p>
            <w:pPr>
              <w:spacing w:line="360" w:lineRule="exact"/>
              <w:rPr>
                <w:rFonts w:ascii="微软雅黑" w:hAnsi="微软雅黑" w:eastAsia="微软雅黑" w:cs="微软雅黑"/>
                <w:szCs w:val="21"/>
              </w:rPr>
            </w:pPr>
            <w:r>
              <w:rPr>
                <w:rFonts w:hint="eastAsia" w:ascii="微软雅黑" w:hAnsi="微软雅黑" w:eastAsia="微软雅黑" w:cs="微软雅黑"/>
                <w:szCs w:val="21"/>
              </w:rPr>
              <w:t>贴心安排：</w:t>
            </w:r>
            <w:r>
              <w:rPr>
                <w:rFonts w:hint="eastAsia" w:ascii="微软雅黑" w:hAnsi="微软雅黑" w:eastAsia="微软雅黑" w:cs="微软雅黑"/>
                <w:b/>
                <w:bCs/>
                <w:szCs w:val="21"/>
              </w:rPr>
              <w:t>矿泉水1瓶/人/天。</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c>
          <w:tcPr>
            <w:tcW w:w="476" w:type="dxa"/>
            <w:vMerge w:val="continue"/>
            <w:noWrap/>
            <w:textDirection w:val="tbRlV"/>
            <w:vAlign w:val="center"/>
          </w:tcPr>
          <w:p>
            <w:pPr>
              <w:spacing w:line="260" w:lineRule="exact"/>
              <w:jc w:val="center"/>
              <w:rPr>
                <w:rFonts w:ascii="微软雅黑" w:hAnsi="微软雅黑" w:eastAsia="微软雅黑" w:cs="微软雅黑"/>
                <w:b/>
                <w:szCs w:val="21"/>
              </w:rPr>
            </w:pPr>
          </w:p>
        </w:tc>
        <w:tc>
          <w:tcPr>
            <w:tcW w:w="1230" w:type="dxa"/>
            <w:noWrap/>
            <w:vAlign w:val="center"/>
          </w:tcPr>
          <w:p>
            <w:pPr>
              <w:spacing w:line="240" w:lineRule="exact"/>
              <w:jc w:val="center"/>
              <w:rPr>
                <w:rFonts w:hint="eastAsia" w:ascii="微软雅黑" w:hAnsi="微软雅黑" w:eastAsia="微软雅黑" w:cs="微软雅黑"/>
                <w:b/>
                <w:szCs w:val="21"/>
                <w:lang w:eastAsia="zh-CN"/>
              </w:rPr>
            </w:pPr>
            <w:r>
              <w:rPr>
                <w:rFonts w:hint="eastAsia" w:ascii="微软雅黑" w:hAnsi="微软雅黑" w:eastAsia="微软雅黑" w:cs="微软雅黑"/>
                <w:b/>
                <w:szCs w:val="21"/>
              </w:rPr>
              <w:t>旅游</w:t>
            </w:r>
            <w:r>
              <w:rPr>
                <w:rFonts w:hint="eastAsia" w:ascii="微软雅黑" w:hAnsi="微软雅黑" w:eastAsia="微软雅黑" w:cs="微软雅黑"/>
                <w:b/>
                <w:szCs w:val="21"/>
                <w:lang w:eastAsia="zh-CN"/>
              </w:rPr>
              <w:t>交通</w:t>
            </w:r>
          </w:p>
        </w:tc>
        <w:tc>
          <w:tcPr>
            <w:tcW w:w="8938" w:type="dxa"/>
            <w:gridSpan w:val="6"/>
            <w:noWrap/>
            <w:vAlign w:val="center"/>
          </w:tcPr>
          <w:p>
            <w:pPr>
              <w:tabs>
                <w:tab w:val="left" w:pos="1230"/>
                <w:tab w:val="left" w:pos="4074"/>
              </w:tabs>
              <w:spacing w:line="360" w:lineRule="exact"/>
              <w:rPr>
                <w:rFonts w:ascii="微软雅黑" w:hAnsi="微软雅黑" w:eastAsia="微软雅黑" w:cs="微软雅黑"/>
                <w:szCs w:val="21"/>
              </w:rPr>
            </w:pPr>
            <w:r>
              <w:rPr>
                <w:rFonts w:hint="eastAsia" w:ascii="微软雅黑" w:hAnsi="微软雅黑" w:eastAsia="微软雅黑" w:cs="微软雅黑"/>
                <w:b/>
                <w:bCs/>
                <w:color w:val="000000"/>
                <w:szCs w:val="21"/>
                <w:lang w:eastAsia="zh-CN"/>
              </w:rPr>
              <w:t>南宁海口往返机票，</w:t>
            </w:r>
            <w:r>
              <w:rPr>
                <w:rFonts w:hint="eastAsia" w:ascii="微软雅黑" w:hAnsi="微软雅黑" w:eastAsia="微软雅黑" w:cs="微软雅黑"/>
                <w:b/>
                <w:bCs/>
                <w:color w:val="000000"/>
                <w:szCs w:val="21"/>
              </w:rPr>
              <w:t>GPS</w:t>
            </w:r>
            <w:r>
              <w:rPr>
                <w:rFonts w:hint="eastAsia" w:ascii="微软雅黑" w:hAnsi="微软雅黑" w:eastAsia="微软雅黑" w:cs="微软雅黑"/>
                <w:color w:val="000000"/>
                <w:szCs w:val="21"/>
              </w:rPr>
              <w:t>安全监控系统</w:t>
            </w:r>
            <w:r>
              <w:rPr>
                <w:rFonts w:hint="eastAsia" w:ascii="微软雅黑" w:hAnsi="微软雅黑" w:eastAsia="微软雅黑" w:cs="微软雅黑"/>
                <w:b/>
                <w:color w:val="000000"/>
                <w:szCs w:val="21"/>
              </w:rPr>
              <w:t>空调旅游2年内新车</w:t>
            </w:r>
            <w:r>
              <w:rPr>
                <w:rFonts w:hint="eastAsia" w:ascii="微软雅黑" w:hAnsi="微软雅黑" w:eastAsia="微软雅黑" w:cs="微软雅黑"/>
                <w:color w:val="000000"/>
                <w:szCs w:val="21"/>
              </w:rPr>
              <w:t>（</w:t>
            </w:r>
            <w:r>
              <w:rPr>
                <w:rFonts w:hint="eastAsia" w:ascii="微软雅黑" w:hAnsi="微软雅黑" w:eastAsia="微软雅黑" w:cs="微软雅黑"/>
                <w:szCs w:val="21"/>
              </w:rPr>
              <w:t>确保每人一个正座）</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c>
          <w:tcPr>
            <w:tcW w:w="476" w:type="dxa"/>
            <w:vMerge w:val="continue"/>
            <w:noWrap/>
            <w:textDirection w:val="tbRlV"/>
            <w:vAlign w:val="center"/>
          </w:tcPr>
          <w:p>
            <w:pPr>
              <w:spacing w:line="260" w:lineRule="exact"/>
              <w:jc w:val="center"/>
              <w:rPr>
                <w:rFonts w:ascii="微软雅黑" w:hAnsi="微软雅黑" w:eastAsia="微软雅黑" w:cs="微软雅黑"/>
                <w:b/>
                <w:szCs w:val="21"/>
              </w:rPr>
            </w:pPr>
          </w:p>
        </w:tc>
        <w:tc>
          <w:tcPr>
            <w:tcW w:w="1230" w:type="dxa"/>
            <w:noWrap/>
            <w:vAlign w:val="center"/>
          </w:tcPr>
          <w:p>
            <w:pPr>
              <w:spacing w:line="240" w:lineRule="exact"/>
              <w:jc w:val="center"/>
              <w:rPr>
                <w:rFonts w:ascii="微软雅黑" w:hAnsi="微软雅黑" w:eastAsia="微软雅黑" w:cs="微软雅黑"/>
                <w:b/>
                <w:szCs w:val="21"/>
              </w:rPr>
            </w:pPr>
            <w:r>
              <w:rPr>
                <w:rFonts w:hint="eastAsia" w:ascii="微软雅黑" w:hAnsi="微软雅黑" w:eastAsia="微软雅黑" w:cs="微软雅黑"/>
                <w:b/>
                <w:szCs w:val="21"/>
              </w:rPr>
              <w:t>景点门票</w:t>
            </w:r>
          </w:p>
        </w:tc>
        <w:tc>
          <w:tcPr>
            <w:tcW w:w="8938" w:type="dxa"/>
            <w:gridSpan w:val="6"/>
            <w:noWrap/>
            <w:vAlign w:val="center"/>
          </w:tcPr>
          <w:p>
            <w:pPr>
              <w:spacing w:line="360" w:lineRule="exact"/>
              <w:rPr>
                <w:rFonts w:ascii="微软雅黑" w:hAnsi="微软雅黑" w:eastAsia="微软雅黑" w:cs="微软雅黑"/>
                <w:szCs w:val="21"/>
              </w:rPr>
            </w:pPr>
            <w:r>
              <w:rPr>
                <w:rFonts w:hint="eastAsia" w:ascii="微软雅黑" w:hAnsi="微软雅黑" w:eastAsia="微软雅黑" w:cs="微软雅黑"/>
                <w:szCs w:val="21"/>
              </w:rPr>
              <w:t>行程中注明含的景点第一道门票（不含景区内设自费项目，另有约定除外）</w:t>
            </w:r>
          </w:p>
          <w:p>
            <w:pPr>
              <w:spacing w:line="360" w:lineRule="exact"/>
              <w:rPr>
                <w:rFonts w:ascii="微软雅黑" w:hAnsi="微软雅黑" w:eastAsia="微软雅黑" w:cs="微软雅黑"/>
                <w:szCs w:val="21"/>
              </w:rPr>
            </w:pPr>
            <w:r>
              <w:rPr>
                <w:rFonts w:hint="eastAsia" w:ascii="微软雅黑" w:hAnsi="微软雅黑" w:eastAsia="微软雅黑" w:cs="微软雅黑"/>
                <w:szCs w:val="21"/>
              </w:rPr>
              <w:t>赠送景点或项目因时间或天气原因不能前往或自动放弃，按“不退费用”和“不更换景点”处理！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24" w:hRule="atLeast"/>
        </w:trPr>
        <w:tc>
          <w:tcPr>
            <w:tcW w:w="476" w:type="dxa"/>
            <w:vMerge w:val="continue"/>
            <w:noWrap/>
            <w:textDirection w:val="tbRlV"/>
            <w:vAlign w:val="center"/>
          </w:tcPr>
          <w:p>
            <w:pPr>
              <w:spacing w:line="260" w:lineRule="exact"/>
              <w:jc w:val="center"/>
              <w:rPr>
                <w:rFonts w:ascii="微软雅黑" w:hAnsi="微软雅黑" w:eastAsia="微软雅黑" w:cs="微软雅黑"/>
                <w:b/>
                <w:szCs w:val="21"/>
              </w:rPr>
            </w:pPr>
          </w:p>
        </w:tc>
        <w:tc>
          <w:tcPr>
            <w:tcW w:w="1230" w:type="dxa"/>
            <w:noWrap/>
            <w:vAlign w:val="center"/>
          </w:tcPr>
          <w:p>
            <w:pPr>
              <w:spacing w:line="240" w:lineRule="exact"/>
              <w:jc w:val="center"/>
              <w:rPr>
                <w:rFonts w:ascii="微软雅黑" w:hAnsi="微软雅黑" w:eastAsia="微软雅黑" w:cs="微软雅黑"/>
                <w:b/>
                <w:szCs w:val="21"/>
              </w:rPr>
            </w:pPr>
            <w:r>
              <w:rPr>
                <w:rFonts w:hint="eastAsia" w:ascii="微软雅黑" w:hAnsi="微软雅黑" w:eastAsia="微软雅黑" w:cs="微软雅黑"/>
                <w:b/>
                <w:szCs w:val="21"/>
              </w:rPr>
              <w:t>儿童标准</w:t>
            </w:r>
          </w:p>
        </w:tc>
        <w:tc>
          <w:tcPr>
            <w:tcW w:w="8938" w:type="dxa"/>
            <w:gridSpan w:val="6"/>
            <w:noWrap/>
            <w:vAlign w:val="center"/>
          </w:tcPr>
          <w:p>
            <w:pPr>
              <w:spacing w:line="360" w:lineRule="exact"/>
              <w:rPr>
                <w:rFonts w:hint="eastAsia" w:ascii="微软雅黑" w:hAnsi="微软雅黑" w:eastAsia="微软雅黑" w:cs="微软雅黑"/>
                <w:bCs/>
                <w:kern w:val="0"/>
                <w:szCs w:val="21"/>
                <w:lang w:eastAsia="zh-CN"/>
              </w:rPr>
            </w:pPr>
            <w:r>
              <w:rPr>
                <w:rFonts w:hint="eastAsia" w:ascii="微软雅黑" w:hAnsi="微软雅黑" w:eastAsia="微软雅黑" w:cs="微软雅黑"/>
                <w:bCs/>
                <w:kern w:val="0"/>
                <w:szCs w:val="21"/>
              </w:rPr>
              <w:t>2岁以上-1.2米以下，含车位、半餐</w:t>
            </w:r>
            <w:r>
              <w:rPr>
                <w:rFonts w:hint="eastAsia" w:ascii="微软雅黑" w:hAnsi="微软雅黑" w:eastAsia="微软雅黑" w:cs="微软雅黑"/>
                <w:bCs/>
                <w:kern w:val="0"/>
                <w:szCs w:val="21"/>
                <w:lang w:eastAsia="zh-CN"/>
              </w:rPr>
              <w:t>、大交通</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20" w:hRule="atLeast"/>
        </w:trPr>
        <w:tc>
          <w:tcPr>
            <w:tcW w:w="476" w:type="dxa"/>
            <w:vMerge w:val="continue"/>
            <w:noWrap/>
            <w:textDirection w:val="tbRlV"/>
            <w:vAlign w:val="center"/>
          </w:tcPr>
          <w:p>
            <w:pPr>
              <w:spacing w:line="260" w:lineRule="exact"/>
              <w:jc w:val="center"/>
              <w:rPr>
                <w:rFonts w:ascii="微软雅黑" w:hAnsi="微软雅黑" w:eastAsia="微软雅黑" w:cs="微软雅黑"/>
                <w:b/>
                <w:szCs w:val="21"/>
              </w:rPr>
            </w:pPr>
          </w:p>
        </w:tc>
        <w:tc>
          <w:tcPr>
            <w:tcW w:w="1230" w:type="dxa"/>
            <w:noWrap/>
            <w:vAlign w:val="center"/>
          </w:tcPr>
          <w:p>
            <w:pPr>
              <w:spacing w:line="240" w:lineRule="exact"/>
              <w:jc w:val="center"/>
              <w:rPr>
                <w:rFonts w:ascii="微软雅黑" w:hAnsi="微软雅黑" w:eastAsia="微软雅黑" w:cs="微软雅黑"/>
                <w:b/>
                <w:szCs w:val="21"/>
              </w:rPr>
            </w:pPr>
            <w:r>
              <w:rPr>
                <w:rFonts w:hint="eastAsia" w:ascii="微软雅黑" w:hAnsi="微软雅黑" w:eastAsia="微软雅黑" w:cs="微软雅黑"/>
                <w:b/>
                <w:szCs w:val="21"/>
              </w:rPr>
              <w:t>导游服务</w:t>
            </w:r>
          </w:p>
        </w:tc>
        <w:tc>
          <w:tcPr>
            <w:tcW w:w="8938" w:type="dxa"/>
            <w:gridSpan w:val="6"/>
            <w:noWrap/>
            <w:vAlign w:val="center"/>
          </w:tcPr>
          <w:p>
            <w:pPr>
              <w:spacing w:line="360" w:lineRule="exact"/>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eastAsia="zh-CN"/>
              </w:rPr>
              <w:t>当地中文导游，导游服务费</w:t>
            </w:r>
            <w:r>
              <w:rPr>
                <w:rFonts w:hint="eastAsia" w:ascii="微软雅黑" w:hAnsi="微软雅黑" w:eastAsia="微软雅黑" w:cs="微软雅黑"/>
                <w:szCs w:val="21"/>
                <w:lang w:val="en-US" w:eastAsia="zh-CN"/>
              </w:rPr>
              <w:t>10元/人</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c>
          <w:tcPr>
            <w:tcW w:w="476" w:type="dxa"/>
            <w:vMerge w:val="continue"/>
            <w:noWrap/>
            <w:textDirection w:val="tbRlV"/>
            <w:vAlign w:val="center"/>
          </w:tcPr>
          <w:p>
            <w:pPr>
              <w:spacing w:line="260" w:lineRule="exact"/>
              <w:jc w:val="center"/>
              <w:rPr>
                <w:rFonts w:ascii="微软雅黑" w:hAnsi="微软雅黑" w:eastAsia="微软雅黑" w:cs="微软雅黑"/>
                <w:b/>
                <w:szCs w:val="21"/>
              </w:rPr>
            </w:pPr>
          </w:p>
        </w:tc>
        <w:tc>
          <w:tcPr>
            <w:tcW w:w="1230" w:type="dxa"/>
            <w:noWrap/>
            <w:vAlign w:val="center"/>
          </w:tcPr>
          <w:p>
            <w:pPr>
              <w:spacing w:line="240" w:lineRule="exact"/>
              <w:jc w:val="center"/>
              <w:rPr>
                <w:rFonts w:ascii="微软雅黑" w:hAnsi="微软雅黑" w:eastAsia="微软雅黑" w:cs="微软雅黑"/>
                <w:szCs w:val="21"/>
              </w:rPr>
            </w:pPr>
            <w:r>
              <w:rPr>
                <w:rFonts w:hint="eastAsia" w:ascii="微软雅黑" w:hAnsi="微软雅黑" w:eastAsia="微软雅黑" w:cs="微软雅黑"/>
                <w:b/>
                <w:szCs w:val="21"/>
              </w:rPr>
              <w:t>旅游保险</w:t>
            </w:r>
          </w:p>
        </w:tc>
        <w:tc>
          <w:tcPr>
            <w:tcW w:w="8938" w:type="dxa"/>
            <w:gridSpan w:val="6"/>
            <w:noWrap/>
            <w:vAlign w:val="center"/>
          </w:tcPr>
          <w:p>
            <w:pPr>
              <w:spacing w:line="360" w:lineRule="exact"/>
              <w:rPr>
                <w:rFonts w:ascii="微软雅黑" w:hAnsi="微软雅黑" w:eastAsia="微软雅黑" w:cs="微软雅黑"/>
                <w:szCs w:val="21"/>
              </w:rPr>
            </w:pPr>
            <w:r>
              <w:rPr>
                <w:rFonts w:hint="eastAsia" w:ascii="微软雅黑" w:hAnsi="微软雅黑" w:eastAsia="微软雅黑" w:cs="微软雅黑"/>
                <w:szCs w:val="21"/>
              </w:rPr>
              <w:t>海南旅行社责任险</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1070" w:hRule="atLeast"/>
        </w:trPr>
        <w:tc>
          <w:tcPr>
            <w:tcW w:w="476" w:type="dxa"/>
            <w:tcBorders>
              <w:bottom w:val="single" w:color="3366FF" w:sz="12" w:space="0"/>
            </w:tcBorders>
            <w:noWrap/>
            <w:textDirection w:val="tbRlV"/>
            <w:vAlign w:val="center"/>
          </w:tcPr>
          <w:p>
            <w:pPr>
              <w:spacing w:line="260" w:lineRule="exact"/>
              <w:jc w:val="center"/>
              <w:rPr>
                <w:rFonts w:ascii="微软雅黑" w:hAnsi="微软雅黑" w:eastAsia="微软雅黑" w:cs="微软雅黑"/>
                <w:b/>
                <w:szCs w:val="21"/>
              </w:rPr>
            </w:pPr>
            <w:r>
              <w:rPr>
                <w:rFonts w:hint="eastAsia" w:ascii="微软雅黑" w:hAnsi="微软雅黑" w:eastAsia="微软雅黑" w:cs="微软雅黑"/>
                <w:b/>
                <w:szCs w:val="21"/>
              </w:rPr>
              <w:t>费用不含</w:t>
            </w:r>
          </w:p>
        </w:tc>
        <w:tc>
          <w:tcPr>
            <w:tcW w:w="10168" w:type="dxa"/>
            <w:gridSpan w:val="7"/>
            <w:tcBorders>
              <w:bottom w:val="single" w:color="3366FF" w:sz="12" w:space="0"/>
            </w:tcBorders>
            <w:noWrap/>
            <w:vAlign w:val="center"/>
          </w:tcPr>
          <w:p>
            <w:pPr>
              <w:autoSpaceDE w:val="0"/>
              <w:autoSpaceDN w:val="0"/>
              <w:adjustRightInd w:val="0"/>
              <w:spacing w:line="220" w:lineRule="exact"/>
              <w:jc w:val="left"/>
              <w:rPr>
                <w:rFonts w:hint="eastAsia" w:ascii="宋体" w:hAnsi="宋体"/>
                <w:bCs/>
                <w:kern w:val="0"/>
                <w:sz w:val="18"/>
                <w:szCs w:val="18"/>
              </w:rPr>
            </w:pPr>
            <w:r>
              <w:rPr>
                <w:rFonts w:hint="eastAsia" w:ascii="宋体" w:hAnsi="宋体"/>
                <w:bCs/>
                <w:kern w:val="0"/>
                <w:sz w:val="18"/>
                <w:szCs w:val="18"/>
              </w:rPr>
              <w:t>①</w:t>
            </w:r>
            <w:r>
              <w:rPr>
                <w:rFonts w:hint="eastAsia" w:ascii="宋体" w:hAnsi="宋体"/>
                <w:sz w:val="18"/>
                <w:szCs w:val="18"/>
              </w:rPr>
              <w:t>不提供自然单间，产生单房差或加床费用自理。非免费餐饮费、洗衣、电话、饮料、烟酒、付费电视、行李搬运等费用。</w:t>
            </w:r>
          </w:p>
          <w:p>
            <w:pPr>
              <w:autoSpaceDE w:val="0"/>
              <w:autoSpaceDN w:val="0"/>
              <w:adjustRightInd w:val="0"/>
              <w:spacing w:line="220" w:lineRule="exact"/>
              <w:jc w:val="left"/>
              <w:rPr>
                <w:rFonts w:hint="eastAsia" w:ascii="宋体" w:hAnsi="宋体"/>
                <w:sz w:val="18"/>
                <w:szCs w:val="18"/>
              </w:rPr>
            </w:pPr>
            <w:r>
              <w:rPr>
                <w:rFonts w:hint="eastAsia" w:ascii="宋体" w:hAnsi="宋体"/>
                <w:sz w:val="18"/>
                <w:szCs w:val="18"/>
              </w:rPr>
              <w:t>②自由活动期间交通费、餐费、等私人费用。</w:t>
            </w:r>
          </w:p>
          <w:p>
            <w:pPr>
              <w:autoSpaceDE w:val="0"/>
              <w:autoSpaceDN w:val="0"/>
              <w:adjustRightInd w:val="0"/>
              <w:spacing w:line="220" w:lineRule="exact"/>
              <w:jc w:val="left"/>
              <w:rPr>
                <w:rFonts w:hint="eastAsia" w:ascii="宋体" w:hAnsi="宋体"/>
                <w:sz w:val="18"/>
                <w:szCs w:val="18"/>
              </w:rPr>
            </w:pPr>
            <w:r>
              <w:rPr>
                <w:rFonts w:hint="eastAsia" w:ascii="宋体" w:hAnsi="宋体"/>
                <w:sz w:val="18"/>
                <w:szCs w:val="18"/>
              </w:rPr>
              <w:t>③行程中未提到的其它费用：如特殊门票、游船（轮）、</w:t>
            </w:r>
            <w:r>
              <w:rPr>
                <w:rFonts w:hint="eastAsia" w:ascii="宋体" w:hAnsi="宋体"/>
                <w:bCs/>
                <w:kern w:val="0"/>
                <w:sz w:val="18"/>
                <w:szCs w:val="18"/>
              </w:rPr>
              <w:t>景区内二道门票、观光车、电瓶车、缆车、索道、</w:t>
            </w:r>
            <w:r>
              <w:rPr>
                <w:rFonts w:hint="eastAsia" w:ascii="宋体" w:hAnsi="宋体"/>
                <w:sz w:val="18"/>
                <w:szCs w:val="18"/>
              </w:rPr>
              <w:t>动车票等费用。</w:t>
            </w:r>
          </w:p>
          <w:p>
            <w:pPr>
              <w:autoSpaceDE w:val="0"/>
              <w:autoSpaceDN w:val="0"/>
              <w:adjustRightInd w:val="0"/>
              <w:spacing w:line="220" w:lineRule="exact"/>
              <w:jc w:val="left"/>
              <w:rPr>
                <w:rFonts w:hint="eastAsia" w:ascii="宋体" w:hAnsi="宋体"/>
                <w:bCs/>
                <w:kern w:val="0"/>
                <w:sz w:val="18"/>
                <w:szCs w:val="18"/>
              </w:rPr>
            </w:pPr>
            <w:r>
              <w:rPr>
                <w:rFonts w:hint="eastAsia" w:ascii="宋体" w:hAnsi="宋体"/>
                <w:bCs/>
                <w:kern w:val="0"/>
                <w:sz w:val="18"/>
                <w:szCs w:val="18"/>
              </w:rPr>
              <w:t>④儿童的</w:t>
            </w:r>
            <w:r>
              <w:rPr>
                <w:rFonts w:hint="eastAsia" w:ascii="宋体" w:hAnsi="宋体"/>
                <w:sz w:val="18"/>
                <w:szCs w:val="18"/>
              </w:rPr>
              <w:t>“旅游费用包含”内容以外的所有费用。例如</w:t>
            </w:r>
            <w:r>
              <w:rPr>
                <w:rFonts w:hint="eastAsia" w:ascii="宋体" w:hAnsi="宋体"/>
                <w:bCs/>
                <w:kern w:val="0"/>
                <w:sz w:val="18"/>
                <w:szCs w:val="18"/>
              </w:rPr>
              <w:t>产生超高餐费、门票等需客人另付！</w:t>
            </w:r>
          </w:p>
          <w:p>
            <w:pPr>
              <w:autoSpaceDE w:val="0"/>
              <w:autoSpaceDN w:val="0"/>
              <w:adjustRightInd w:val="0"/>
              <w:spacing w:line="220" w:lineRule="exact"/>
              <w:jc w:val="left"/>
              <w:rPr>
                <w:rFonts w:hint="eastAsia" w:ascii="宋体" w:hAnsi="宋体"/>
                <w:sz w:val="18"/>
                <w:szCs w:val="18"/>
              </w:rPr>
            </w:pPr>
            <w:r>
              <w:rPr>
                <w:rFonts w:hint="eastAsia" w:ascii="宋体" w:hAnsi="宋体"/>
                <w:bCs/>
                <w:kern w:val="0"/>
                <w:sz w:val="18"/>
                <w:szCs w:val="18"/>
              </w:rPr>
              <w:t>⑤个人购物、娱乐（潜水、拖曳伞等海上项目）</w:t>
            </w:r>
            <w:r>
              <w:rPr>
                <w:rFonts w:hint="eastAsia" w:ascii="宋体" w:hAnsi="宋体"/>
                <w:sz w:val="18"/>
                <w:szCs w:val="18"/>
              </w:rPr>
              <w:t>消费。</w:t>
            </w:r>
          </w:p>
          <w:p>
            <w:pPr>
              <w:autoSpaceDE w:val="0"/>
              <w:autoSpaceDN w:val="0"/>
              <w:adjustRightInd w:val="0"/>
              <w:spacing w:line="220" w:lineRule="exact"/>
              <w:jc w:val="left"/>
              <w:rPr>
                <w:rFonts w:hint="eastAsia" w:ascii="宋体" w:hAnsi="宋体"/>
                <w:bCs/>
                <w:kern w:val="0"/>
                <w:sz w:val="18"/>
                <w:szCs w:val="18"/>
              </w:rPr>
            </w:pPr>
            <w:r>
              <w:rPr>
                <w:rFonts w:hint="eastAsia" w:ascii="宋体" w:hAnsi="宋体"/>
                <w:sz w:val="18"/>
                <w:szCs w:val="18"/>
              </w:rPr>
              <w:t>⑥因交通延误、取消等意外事件或不可抗力原因导致的额外费用，及</w:t>
            </w:r>
            <w:r>
              <w:rPr>
                <w:rFonts w:hint="eastAsia" w:ascii="宋体" w:hAnsi="宋体"/>
                <w:bCs/>
                <w:kern w:val="0"/>
                <w:sz w:val="18"/>
                <w:szCs w:val="18"/>
              </w:rPr>
              <w:t>个人所产生的费用等。</w:t>
            </w:r>
          </w:p>
          <w:p>
            <w:pPr>
              <w:autoSpaceDE w:val="0"/>
              <w:autoSpaceDN w:val="0"/>
              <w:adjustRightInd w:val="0"/>
              <w:spacing w:line="240" w:lineRule="exact"/>
              <w:jc w:val="left"/>
              <w:rPr>
                <w:rFonts w:ascii="微软雅黑" w:hAnsi="微软雅黑" w:eastAsia="微软雅黑" w:cs="微软雅黑"/>
                <w:bCs/>
                <w:kern w:val="0"/>
                <w:szCs w:val="21"/>
              </w:rPr>
            </w:pPr>
            <w:r>
              <w:rPr>
                <w:rFonts w:hint="eastAsia" w:ascii="宋体" w:hAnsi="宋体"/>
                <w:bCs/>
                <w:kern w:val="0"/>
                <w:sz w:val="18"/>
                <w:szCs w:val="18"/>
              </w:rPr>
              <w:t>⑦航空保险、旅游意外保险；</w:t>
            </w:r>
            <w:r>
              <w:rPr>
                <w:rFonts w:hint="eastAsia" w:ascii="宋体" w:hAnsi="宋体"/>
                <w:sz w:val="18"/>
                <w:szCs w:val="18"/>
              </w:rPr>
              <w:t>因旅游者违约、自身过错、自身疾病，导致的人身财产损失而额外支付的费用。</w:t>
            </w:r>
            <w:bookmarkStart w:id="0" w:name="_GoBack"/>
            <w:bookmarkEnd w:id="0"/>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340" w:hRule="atLeast"/>
        </w:trPr>
        <w:tc>
          <w:tcPr>
            <w:tcW w:w="10644" w:type="dxa"/>
            <w:gridSpan w:val="8"/>
            <w:tcBorders>
              <w:top w:val="single" w:color="3366FF" w:sz="12" w:space="0"/>
            </w:tcBorders>
            <w:noWrap/>
            <w:vAlign w:val="center"/>
          </w:tcPr>
          <w:p>
            <w:pPr>
              <w:spacing w:line="400" w:lineRule="exact"/>
              <w:rPr>
                <w:rFonts w:ascii="微软雅黑" w:hAnsi="微软雅黑" w:eastAsia="微软雅黑" w:cs="微软雅黑"/>
                <w:b/>
                <w:color w:val="009900"/>
                <w:szCs w:val="21"/>
                <w:u w:color="FFFFFF"/>
              </w:rPr>
            </w:pPr>
            <w:r>
              <w:rPr>
                <w:rFonts w:hint="eastAsia" w:ascii="微软雅黑" w:hAnsi="微软雅黑" w:eastAsia="微软雅黑" w:cs="微软雅黑"/>
                <w:b/>
                <w:bCs/>
                <w:color w:val="0000FF"/>
                <w:szCs w:val="21"/>
              </w:rPr>
              <w:t>★ 行程中酒店说明：</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437" w:hRule="atLeast"/>
        </w:trPr>
        <w:tc>
          <w:tcPr>
            <w:tcW w:w="1706" w:type="dxa"/>
            <w:gridSpan w:val="2"/>
            <w:noWrap/>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b/>
                <w:szCs w:val="21"/>
              </w:rPr>
              <w:t>酒店区域</w:t>
            </w:r>
          </w:p>
        </w:tc>
        <w:tc>
          <w:tcPr>
            <w:tcW w:w="2570" w:type="dxa"/>
            <w:noWrap/>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b/>
                <w:szCs w:val="21"/>
                <w:lang w:eastAsia="zh-CN"/>
              </w:rPr>
              <w:t>首选</w:t>
            </w:r>
            <w:r>
              <w:rPr>
                <w:rFonts w:hint="eastAsia" w:ascii="微软雅黑" w:hAnsi="微软雅黑" w:eastAsia="微软雅黑" w:cs="微软雅黑"/>
                <w:b/>
                <w:szCs w:val="21"/>
              </w:rPr>
              <w:t>酒店</w:t>
            </w:r>
          </w:p>
        </w:tc>
        <w:tc>
          <w:tcPr>
            <w:tcW w:w="3261" w:type="dxa"/>
            <w:gridSpan w:val="3"/>
            <w:noWrap/>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b/>
                <w:szCs w:val="21"/>
              </w:rPr>
              <w:t>备选酒店</w:t>
            </w:r>
          </w:p>
        </w:tc>
        <w:tc>
          <w:tcPr>
            <w:tcW w:w="1372" w:type="dxa"/>
            <w:noWrap/>
            <w:vAlign w:val="center"/>
          </w:tcPr>
          <w:p>
            <w:pPr>
              <w:spacing w:line="290" w:lineRule="exact"/>
              <w:jc w:val="center"/>
              <w:rPr>
                <w:rFonts w:ascii="微软雅黑" w:hAnsi="微软雅黑" w:eastAsia="微软雅黑" w:cs="微软雅黑"/>
                <w:szCs w:val="21"/>
              </w:rPr>
            </w:pPr>
            <w:r>
              <w:rPr>
                <w:rFonts w:hint="eastAsia" w:ascii="宋体" w:hAnsi="宋体" w:cs="宋体"/>
                <w:b/>
                <w:szCs w:val="21"/>
              </w:rPr>
              <w:t>房型</w:t>
            </w:r>
          </w:p>
        </w:tc>
        <w:tc>
          <w:tcPr>
            <w:tcW w:w="1735" w:type="dxa"/>
            <w:noWrap/>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b/>
                <w:szCs w:val="21"/>
              </w:rPr>
              <w:t>入住时间</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651" w:hRule="atLeast"/>
        </w:trPr>
        <w:tc>
          <w:tcPr>
            <w:tcW w:w="1706" w:type="dxa"/>
            <w:gridSpan w:val="2"/>
            <w:tcBorders>
              <w:bottom w:val="single" w:color="3366FF" w:sz="12" w:space="0"/>
            </w:tcBorders>
            <w:noWrap/>
            <w:vAlign w:val="center"/>
          </w:tcPr>
          <w:p>
            <w:pPr>
              <w:spacing w:line="290" w:lineRule="exact"/>
              <w:jc w:val="center"/>
              <w:rPr>
                <w:rFonts w:ascii="微软雅黑" w:hAnsi="微软雅黑" w:eastAsia="微软雅黑" w:cs="微软雅黑"/>
                <w:szCs w:val="21"/>
              </w:rPr>
            </w:pPr>
            <w:r>
              <w:rPr>
                <w:rFonts w:hint="eastAsia" w:ascii="宋体" w:hAnsi="宋体" w:cs="宋体"/>
                <w:szCs w:val="21"/>
              </w:rPr>
              <w:t>海口</w:t>
            </w:r>
          </w:p>
        </w:tc>
        <w:tc>
          <w:tcPr>
            <w:tcW w:w="2570" w:type="dxa"/>
            <w:tcBorders>
              <w:bottom w:val="single" w:color="3366FF" w:sz="12" w:space="0"/>
            </w:tcBorders>
            <w:noWrap/>
            <w:vAlign w:val="center"/>
          </w:tcPr>
          <w:p>
            <w:pPr>
              <w:spacing w:line="290" w:lineRule="exact"/>
              <w:rPr>
                <w:rFonts w:hint="eastAsia" w:ascii="微软雅黑" w:hAnsi="微软雅黑" w:eastAsia="微软雅黑" w:cs="微软雅黑"/>
                <w:szCs w:val="21"/>
                <w:lang w:eastAsia="zh-CN"/>
              </w:rPr>
            </w:pPr>
            <w:r>
              <w:rPr>
                <w:rFonts w:hint="eastAsia" w:ascii="微软雅黑" w:hAnsi="微软雅黑" w:eastAsia="微软雅黑" w:cs="微软雅黑"/>
                <w:szCs w:val="21"/>
              </w:rPr>
              <w:t>维也纳</w:t>
            </w:r>
            <w:r>
              <w:rPr>
                <w:rFonts w:hint="eastAsia" w:ascii="微软雅黑" w:hAnsi="微软雅黑" w:eastAsia="微软雅黑" w:cs="微软雅黑"/>
                <w:szCs w:val="21"/>
                <w:lang w:eastAsia="zh-CN"/>
              </w:rPr>
              <w:t>酒店、</w:t>
            </w:r>
            <w:r>
              <w:rPr>
                <w:rFonts w:hint="eastAsia" w:ascii="微软雅黑" w:hAnsi="微软雅黑" w:eastAsia="微软雅黑" w:cs="微软雅黑"/>
                <w:color w:val="000000" w:themeColor="text1"/>
                <w:szCs w:val="21"/>
              </w:rPr>
              <w:t>全豪主题酒店</w:t>
            </w:r>
            <w:r>
              <w:rPr>
                <w:rFonts w:hint="eastAsia" w:ascii="微软雅黑" w:hAnsi="微软雅黑" w:eastAsia="微软雅黑" w:cs="微软雅黑"/>
                <w:color w:val="000000" w:themeColor="text1"/>
                <w:szCs w:val="21"/>
                <w:lang w:eastAsia="zh-CN"/>
              </w:rPr>
              <w:t>等等</w:t>
            </w:r>
          </w:p>
        </w:tc>
        <w:tc>
          <w:tcPr>
            <w:tcW w:w="3261" w:type="dxa"/>
            <w:gridSpan w:val="3"/>
            <w:tcBorders>
              <w:bottom w:val="single" w:color="3366FF" w:sz="12" w:space="0"/>
            </w:tcBorders>
            <w:noWrap/>
            <w:vAlign w:val="center"/>
          </w:tcPr>
          <w:p>
            <w:pPr>
              <w:spacing w:line="290" w:lineRule="exact"/>
              <w:rPr>
                <w:rFonts w:hint="eastAsia" w:ascii="微软雅黑" w:hAnsi="微软雅黑" w:eastAsia="微软雅黑" w:cs="微软雅黑"/>
                <w:szCs w:val="21"/>
                <w:lang w:eastAsia="zh-CN"/>
              </w:rPr>
            </w:pPr>
            <w:r>
              <w:rPr>
                <w:rFonts w:hint="eastAsia" w:ascii="微软雅黑" w:hAnsi="微软雅黑" w:eastAsia="微软雅黑" w:cs="微软雅黑"/>
                <w:color w:val="000000"/>
                <w:szCs w:val="21"/>
              </w:rPr>
              <w:t>思密主题酒店</w:t>
            </w:r>
            <w:r>
              <w:rPr>
                <w:rFonts w:hint="eastAsia" w:ascii="微软雅黑" w:hAnsi="微软雅黑" w:eastAsia="微软雅黑" w:cs="微软雅黑"/>
                <w:color w:val="000000" w:themeColor="text1"/>
                <w:szCs w:val="21"/>
              </w:rPr>
              <w:t>酒店</w:t>
            </w:r>
            <w:r>
              <w:rPr>
                <w:rFonts w:hint="eastAsia" w:ascii="微软雅黑" w:hAnsi="微软雅黑" w:eastAsia="微软雅黑" w:cs="微软雅黑"/>
                <w:color w:val="000000"/>
                <w:szCs w:val="21"/>
              </w:rPr>
              <w:t>、</w:t>
            </w:r>
            <w:r>
              <w:rPr>
                <w:rFonts w:hint="eastAsia" w:ascii="微软雅黑" w:hAnsi="微软雅黑" w:eastAsia="微软雅黑" w:cs="微软雅黑"/>
                <w:szCs w:val="21"/>
              </w:rPr>
              <w:t>兴湖半岛</w:t>
            </w:r>
            <w:r>
              <w:rPr>
                <w:rFonts w:hint="eastAsia" w:ascii="微软雅黑" w:hAnsi="微软雅黑" w:eastAsia="微软雅黑" w:cs="微软雅黑"/>
                <w:color w:val="000000" w:themeColor="text1"/>
                <w:szCs w:val="21"/>
              </w:rPr>
              <w:t>酒店</w:t>
            </w:r>
            <w:r>
              <w:rPr>
                <w:rFonts w:hint="eastAsia" w:ascii="微软雅黑" w:hAnsi="微软雅黑" w:eastAsia="微软雅黑" w:cs="微软雅黑"/>
                <w:color w:val="000000"/>
                <w:szCs w:val="21"/>
              </w:rPr>
              <w:t>、福林生态</w:t>
            </w:r>
            <w:r>
              <w:rPr>
                <w:rFonts w:hint="eastAsia" w:ascii="微软雅黑" w:hAnsi="微软雅黑" w:eastAsia="微软雅黑" w:cs="微软雅黑"/>
                <w:color w:val="000000" w:themeColor="text1"/>
                <w:szCs w:val="21"/>
              </w:rPr>
              <w:t>酒店</w:t>
            </w:r>
            <w:r>
              <w:rPr>
                <w:rFonts w:hint="eastAsia" w:ascii="微软雅黑" w:hAnsi="微软雅黑" w:eastAsia="微软雅黑" w:cs="微软雅黑"/>
                <w:color w:val="000000"/>
                <w:szCs w:val="21"/>
              </w:rPr>
              <w:t>，景润酒店，宜尚</w:t>
            </w:r>
            <w:r>
              <w:rPr>
                <w:rFonts w:hint="eastAsia" w:ascii="微软雅黑" w:hAnsi="微软雅黑" w:eastAsia="微软雅黑" w:cs="微软雅黑"/>
                <w:color w:val="000000" w:themeColor="text1"/>
                <w:szCs w:val="21"/>
              </w:rPr>
              <w:t>酒店</w:t>
            </w:r>
            <w:r>
              <w:rPr>
                <w:rFonts w:hint="eastAsia" w:ascii="微软雅黑" w:hAnsi="微软雅黑" w:eastAsia="微软雅黑" w:cs="微软雅黑"/>
                <w:color w:val="000000"/>
                <w:szCs w:val="21"/>
              </w:rPr>
              <w:t>，丽华酒店</w:t>
            </w:r>
            <w:r>
              <w:rPr>
                <w:rFonts w:hint="eastAsia" w:ascii="微软雅黑" w:hAnsi="微软雅黑" w:eastAsia="微软雅黑" w:cs="微软雅黑"/>
                <w:color w:val="000000"/>
                <w:szCs w:val="21"/>
                <w:lang w:eastAsia="zh-CN"/>
              </w:rPr>
              <w:t>等等</w:t>
            </w:r>
          </w:p>
        </w:tc>
        <w:tc>
          <w:tcPr>
            <w:tcW w:w="1372" w:type="dxa"/>
            <w:tcBorders>
              <w:bottom w:val="single" w:color="3366FF" w:sz="12" w:space="0"/>
            </w:tcBorders>
            <w:noWrap/>
            <w:vAlign w:val="center"/>
          </w:tcPr>
          <w:p>
            <w:pPr>
              <w:spacing w:line="290" w:lineRule="exact"/>
              <w:jc w:val="center"/>
              <w:rPr>
                <w:rFonts w:ascii="微软雅黑" w:hAnsi="微软雅黑" w:eastAsia="微软雅黑" w:cs="微软雅黑"/>
                <w:szCs w:val="21"/>
              </w:rPr>
            </w:pPr>
            <w:r>
              <w:rPr>
                <w:rFonts w:hint="eastAsia" w:ascii="宋体" w:hAnsi="宋体" w:cs="宋体"/>
                <w:szCs w:val="21"/>
              </w:rPr>
              <w:t>标准间</w:t>
            </w:r>
          </w:p>
        </w:tc>
        <w:tc>
          <w:tcPr>
            <w:tcW w:w="1735" w:type="dxa"/>
            <w:tcBorders>
              <w:bottom w:val="single" w:color="3366FF" w:sz="12" w:space="0"/>
            </w:tcBorders>
            <w:noWrap/>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第1、4晚</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651" w:hRule="atLeast"/>
        </w:trPr>
        <w:tc>
          <w:tcPr>
            <w:tcW w:w="1706" w:type="dxa"/>
            <w:gridSpan w:val="2"/>
            <w:tcBorders>
              <w:bottom w:val="single" w:color="3366FF" w:sz="12" w:space="0"/>
            </w:tcBorders>
            <w:noWrap/>
            <w:vAlign w:val="center"/>
          </w:tcPr>
          <w:p>
            <w:pPr>
              <w:spacing w:line="300" w:lineRule="exact"/>
              <w:jc w:val="center"/>
              <w:rPr>
                <w:rFonts w:ascii="微软雅黑" w:hAnsi="微软雅黑" w:eastAsia="微软雅黑" w:cs="微软雅黑"/>
                <w:szCs w:val="21"/>
              </w:rPr>
            </w:pPr>
            <w:r>
              <w:rPr>
                <w:rFonts w:hint="eastAsia" w:ascii="微软雅黑" w:hAnsi="微软雅黑" w:eastAsia="微软雅黑" w:cs="微软雅黑"/>
                <w:szCs w:val="21"/>
              </w:rPr>
              <w:t>三亚</w:t>
            </w:r>
          </w:p>
        </w:tc>
        <w:tc>
          <w:tcPr>
            <w:tcW w:w="2570" w:type="dxa"/>
            <w:tcBorders>
              <w:bottom w:val="single" w:color="3366FF" w:sz="12" w:space="0"/>
            </w:tcBorders>
            <w:noWrap/>
            <w:vAlign w:val="center"/>
          </w:tcPr>
          <w:p>
            <w:pPr>
              <w:spacing w:line="300" w:lineRule="exact"/>
              <w:rPr>
                <w:rFonts w:hint="eastAsia" w:ascii="微软雅黑" w:hAnsi="微软雅黑" w:eastAsia="微软雅黑" w:cs="微软雅黑"/>
                <w:szCs w:val="21"/>
                <w:lang w:eastAsia="zh-CN"/>
              </w:rPr>
            </w:pPr>
            <w:r>
              <w:rPr>
                <w:rFonts w:hint="eastAsia" w:ascii="微软雅黑" w:hAnsi="微软雅黑" w:eastAsia="微软雅黑" w:cs="微软雅黑"/>
                <w:color w:val="000000" w:themeColor="text1"/>
                <w:szCs w:val="21"/>
              </w:rPr>
              <w:t>保利天艺凤凰酒店、</w:t>
            </w:r>
            <w:r>
              <w:rPr>
                <w:rFonts w:hint="eastAsia" w:ascii="微软雅黑" w:hAnsi="微软雅黑" w:eastAsia="微软雅黑" w:cs="微软雅黑"/>
                <w:szCs w:val="21"/>
              </w:rPr>
              <w:t>大卫传奇</w:t>
            </w:r>
            <w:r>
              <w:rPr>
                <w:rFonts w:hint="eastAsia" w:ascii="微软雅黑" w:hAnsi="微软雅黑" w:eastAsia="微软雅黑" w:cs="微软雅黑"/>
                <w:color w:val="000000" w:themeColor="text1"/>
                <w:szCs w:val="21"/>
              </w:rPr>
              <w:t>酒店</w:t>
            </w:r>
            <w:r>
              <w:rPr>
                <w:rFonts w:hint="eastAsia" w:ascii="微软雅黑" w:hAnsi="微软雅黑" w:eastAsia="微软雅黑" w:cs="微软雅黑"/>
                <w:color w:val="000000" w:themeColor="text1"/>
                <w:szCs w:val="21"/>
                <w:lang w:eastAsia="zh-CN"/>
              </w:rPr>
              <w:t>等等</w:t>
            </w:r>
          </w:p>
        </w:tc>
        <w:tc>
          <w:tcPr>
            <w:tcW w:w="3261" w:type="dxa"/>
            <w:gridSpan w:val="3"/>
            <w:tcBorders>
              <w:bottom w:val="single" w:color="3366FF" w:sz="12" w:space="0"/>
            </w:tcBorders>
            <w:noWrap/>
            <w:vAlign w:val="center"/>
          </w:tcPr>
          <w:p>
            <w:pPr>
              <w:spacing w:line="3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rPr>
              <w:t>碧海金沙</w:t>
            </w:r>
            <w:r>
              <w:rPr>
                <w:rFonts w:hint="eastAsia" w:ascii="微软雅黑" w:hAnsi="微软雅黑" w:eastAsia="微软雅黑" w:cs="微软雅黑"/>
                <w:color w:val="000000" w:themeColor="text1"/>
                <w:szCs w:val="21"/>
              </w:rPr>
              <w:t>酒店</w:t>
            </w:r>
            <w:r>
              <w:rPr>
                <w:rFonts w:hint="eastAsia" w:ascii="微软雅黑" w:hAnsi="微软雅黑" w:eastAsia="微软雅黑" w:cs="微软雅黑"/>
                <w:szCs w:val="21"/>
              </w:rPr>
              <w:t>，容锦海悦</w:t>
            </w:r>
            <w:r>
              <w:rPr>
                <w:rFonts w:hint="eastAsia" w:ascii="微软雅黑" w:hAnsi="微软雅黑" w:eastAsia="微软雅黑" w:cs="微软雅黑"/>
                <w:color w:val="000000" w:themeColor="text1"/>
                <w:szCs w:val="21"/>
              </w:rPr>
              <w:t>酒店</w:t>
            </w:r>
            <w:r>
              <w:rPr>
                <w:rFonts w:hint="eastAsia" w:ascii="微软雅黑" w:hAnsi="微软雅黑" w:eastAsia="微软雅黑" w:cs="微软雅黑"/>
                <w:szCs w:val="21"/>
              </w:rPr>
              <w:t>，新疆大厦</w:t>
            </w:r>
            <w:r>
              <w:rPr>
                <w:rFonts w:hint="eastAsia" w:ascii="微软雅黑" w:hAnsi="微软雅黑" w:eastAsia="微软雅黑" w:cs="微软雅黑"/>
                <w:color w:val="000000" w:themeColor="text1"/>
                <w:szCs w:val="21"/>
              </w:rPr>
              <w:t>酒店</w:t>
            </w:r>
            <w:r>
              <w:rPr>
                <w:rFonts w:hint="eastAsia" w:ascii="微软雅黑" w:hAnsi="微软雅黑" w:eastAsia="微软雅黑" w:cs="微软雅黑"/>
                <w:szCs w:val="21"/>
              </w:rPr>
              <w:t>，国际饭店</w:t>
            </w:r>
            <w:r>
              <w:rPr>
                <w:rFonts w:hint="eastAsia" w:ascii="微软雅黑" w:hAnsi="微软雅黑" w:eastAsia="微软雅黑" w:cs="微软雅黑"/>
                <w:color w:val="000000" w:themeColor="text1"/>
                <w:szCs w:val="21"/>
              </w:rPr>
              <w:t>酒店</w:t>
            </w:r>
            <w:r>
              <w:rPr>
                <w:rFonts w:hint="eastAsia" w:ascii="微软雅黑" w:hAnsi="微软雅黑" w:eastAsia="微软雅黑" w:cs="微软雅黑"/>
                <w:color w:val="000000" w:themeColor="text1"/>
                <w:szCs w:val="21"/>
                <w:lang w:eastAsia="zh-CN"/>
              </w:rPr>
              <w:t>等等</w:t>
            </w:r>
          </w:p>
        </w:tc>
        <w:tc>
          <w:tcPr>
            <w:tcW w:w="1372" w:type="dxa"/>
            <w:tcBorders>
              <w:bottom w:val="single" w:color="3366FF" w:sz="12" w:space="0"/>
            </w:tcBorders>
            <w:noWrap/>
            <w:vAlign w:val="center"/>
          </w:tcPr>
          <w:p>
            <w:pPr>
              <w:spacing w:line="290" w:lineRule="exact"/>
              <w:jc w:val="center"/>
              <w:rPr>
                <w:rFonts w:ascii="微软雅黑" w:hAnsi="微软雅黑" w:eastAsia="微软雅黑" w:cs="微软雅黑"/>
                <w:szCs w:val="21"/>
              </w:rPr>
            </w:pPr>
            <w:r>
              <w:rPr>
                <w:rFonts w:hint="eastAsia" w:ascii="宋体" w:hAnsi="宋体" w:cs="宋体"/>
                <w:szCs w:val="21"/>
              </w:rPr>
              <w:t>标准间</w:t>
            </w:r>
          </w:p>
        </w:tc>
        <w:tc>
          <w:tcPr>
            <w:tcW w:w="1735" w:type="dxa"/>
            <w:tcBorders>
              <w:bottom w:val="single" w:color="3366FF" w:sz="12" w:space="0"/>
            </w:tcBorders>
            <w:noWrap/>
            <w:vAlign w:val="center"/>
          </w:tcPr>
          <w:p>
            <w:pPr>
              <w:spacing w:line="300" w:lineRule="exact"/>
              <w:jc w:val="center"/>
              <w:rPr>
                <w:rFonts w:ascii="微软雅黑" w:hAnsi="微软雅黑" w:eastAsia="微软雅黑" w:cs="微软雅黑"/>
                <w:szCs w:val="21"/>
              </w:rPr>
            </w:pPr>
            <w:r>
              <w:rPr>
                <w:rFonts w:hint="eastAsia" w:ascii="微软雅黑" w:hAnsi="微软雅黑" w:eastAsia="微软雅黑" w:cs="微软雅黑"/>
                <w:szCs w:val="21"/>
              </w:rPr>
              <w:t>第2、3晚</w:t>
            </w:r>
          </w:p>
        </w:tc>
      </w:tr>
    </w:tbl>
    <w:p>
      <w:pPr>
        <w:rPr>
          <w:szCs w:val="21"/>
        </w:rPr>
      </w:pPr>
      <w:r>
        <w:rPr>
          <w:szCs w:val="21"/>
        </w:rPr>
        <w:br w:type="page"/>
      </w:r>
    </w:p>
    <w:p>
      <w:pPr>
        <w:jc w:val="right"/>
        <w:rPr>
          <w:rFonts w:hint="eastAsia" w:ascii="宋体" w:hAnsi="宋体"/>
          <w:b/>
          <w:bCs/>
          <w:kern w:val="0"/>
          <w:szCs w:val="21"/>
        </w:rPr>
      </w:pPr>
    </w:p>
    <w:p/>
    <w:tbl>
      <w:tblPr>
        <w:tblStyle w:val="9"/>
        <w:tblW w:w="10592" w:type="dxa"/>
        <w:jc w:val="center"/>
        <w:tblInd w:w="0" w:type="dxa"/>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top w:w="0" w:type="dxa"/>
          <w:left w:w="108" w:type="dxa"/>
          <w:bottom w:w="0" w:type="dxa"/>
          <w:right w:w="108" w:type="dxa"/>
        </w:tblCellMar>
      </w:tblPr>
      <w:tblGrid>
        <w:gridCol w:w="758"/>
        <w:gridCol w:w="9834"/>
      </w:tblGrid>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top w:w="0" w:type="dxa"/>
            <w:left w:w="108" w:type="dxa"/>
            <w:bottom w:w="0" w:type="dxa"/>
            <w:right w:w="108" w:type="dxa"/>
          </w:tblCellMar>
        </w:tblPrEx>
        <w:trPr>
          <w:trHeight w:val="453" w:hRule="atLeast"/>
          <w:jc w:val="center"/>
        </w:trPr>
        <w:tc>
          <w:tcPr>
            <w:tcW w:w="10592" w:type="dxa"/>
            <w:gridSpan w:val="2"/>
            <w:shd w:val="clear" w:color="auto" w:fill="DDDDDD"/>
            <w:noWrap w:val="0"/>
            <w:vAlign w:val="center"/>
          </w:tcPr>
          <w:p>
            <w:pPr>
              <w:rPr>
                <w:rFonts w:hint="eastAsia" w:ascii="宋体" w:hAnsi="宋体"/>
                <w:b/>
                <w:color w:val="C00000"/>
                <w:sz w:val="24"/>
              </w:rPr>
            </w:pPr>
            <w:r>
              <w:rPr>
                <w:rFonts w:hint="eastAsia" w:ascii="黑体" w:eastAsia="黑体"/>
                <w:b/>
                <w:sz w:val="24"/>
              </w:rPr>
              <w:t>★ 重要提示：</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top w:w="0" w:type="dxa"/>
            <w:left w:w="108" w:type="dxa"/>
            <w:bottom w:w="0" w:type="dxa"/>
            <w:right w:w="108" w:type="dxa"/>
          </w:tblCellMar>
        </w:tblPrEx>
        <w:trPr>
          <w:trHeight w:val="1082" w:hRule="atLeast"/>
          <w:jc w:val="center"/>
        </w:trPr>
        <w:tc>
          <w:tcPr>
            <w:tcW w:w="758" w:type="dxa"/>
            <w:noWrap w:val="0"/>
            <w:vAlign w:val="center"/>
          </w:tcPr>
          <w:p>
            <w:pPr>
              <w:spacing w:line="240" w:lineRule="exact"/>
              <w:jc w:val="center"/>
              <w:rPr>
                <w:rFonts w:hint="eastAsia" w:ascii="宋体" w:hAnsi="宋体"/>
              </w:rPr>
            </w:pPr>
            <w:r>
              <w:rPr>
                <w:rFonts w:hint="eastAsia" w:ascii="宋体" w:hAnsi="宋体"/>
              </w:rPr>
              <w:t>1</w:t>
            </w:r>
          </w:p>
        </w:tc>
        <w:tc>
          <w:tcPr>
            <w:tcW w:w="9834" w:type="dxa"/>
            <w:noWrap w:val="0"/>
            <w:vAlign w:val="center"/>
          </w:tcPr>
          <w:p>
            <w:pPr>
              <w:spacing w:before="3" w:beforeLines="1" w:after="3" w:afterLines="1" w:line="220" w:lineRule="exact"/>
              <w:rPr>
                <w:rFonts w:hint="eastAsia" w:ascii="宋体" w:hAnsi="宋体"/>
                <w:sz w:val="18"/>
                <w:szCs w:val="18"/>
              </w:rPr>
            </w:pPr>
            <w:r>
              <w:rPr>
                <w:rFonts w:hint="eastAsia" w:ascii="宋体" w:hAnsi="宋体"/>
                <w:sz w:val="18"/>
                <w:szCs w:val="18"/>
              </w:rPr>
              <w:t>海南酒店标准比内地偏低，请旅游者提前做好心理准备。如遇旺季酒店资源紧张或政府临时征用等特殊情况，我社有权调整为同等级标准酒店。酒店的退房时间为中午的</w:t>
            </w:r>
            <w:r>
              <w:rPr>
                <w:rFonts w:ascii="宋体" w:hAnsi="宋体"/>
                <w:sz w:val="18"/>
                <w:szCs w:val="18"/>
              </w:rPr>
              <w:t>12:00</w:t>
            </w:r>
            <w:r>
              <w:rPr>
                <w:rFonts w:hint="eastAsia" w:ascii="宋体" w:hAnsi="宋体"/>
                <w:sz w:val="18"/>
                <w:szCs w:val="18"/>
              </w:rPr>
              <w:t>，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w:t>
            </w:r>
            <w:r>
              <w:rPr>
                <w:rFonts w:ascii="宋体" w:hAnsi="宋体"/>
                <w:sz w:val="18"/>
                <w:szCs w:val="18"/>
              </w:rPr>
              <w:t>/2</w:t>
            </w:r>
            <w:r>
              <w:rPr>
                <w:rFonts w:hint="eastAsia" w:ascii="宋体" w:hAnsi="宋体"/>
                <w:sz w:val="18"/>
                <w:szCs w:val="18"/>
              </w:rPr>
              <w:t>人核算。如要求三人间或加床，需视入住酒店房型及预订情况而定。通常酒店标准间内加床为钢丝床或床垫等非标准床。</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top w:w="0" w:type="dxa"/>
            <w:left w:w="108" w:type="dxa"/>
            <w:bottom w:w="0" w:type="dxa"/>
            <w:right w:w="108" w:type="dxa"/>
          </w:tblCellMar>
        </w:tblPrEx>
        <w:trPr>
          <w:trHeight w:val="612" w:hRule="atLeast"/>
          <w:jc w:val="center"/>
        </w:trPr>
        <w:tc>
          <w:tcPr>
            <w:tcW w:w="758" w:type="dxa"/>
            <w:noWrap w:val="0"/>
            <w:vAlign w:val="center"/>
          </w:tcPr>
          <w:p>
            <w:pPr>
              <w:spacing w:line="240" w:lineRule="exact"/>
              <w:jc w:val="center"/>
              <w:rPr>
                <w:rFonts w:hint="eastAsia" w:ascii="宋体" w:hAnsi="宋体"/>
              </w:rPr>
            </w:pPr>
            <w:r>
              <w:rPr>
                <w:rFonts w:hint="eastAsia" w:ascii="宋体" w:hAnsi="宋体"/>
              </w:rPr>
              <w:t>2</w:t>
            </w:r>
          </w:p>
        </w:tc>
        <w:tc>
          <w:tcPr>
            <w:tcW w:w="9834" w:type="dxa"/>
            <w:noWrap w:val="0"/>
            <w:vAlign w:val="center"/>
          </w:tcPr>
          <w:p>
            <w:pPr>
              <w:spacing w:before="3" w:beforeLines="1" w:after="3" w:afterLines="1" w:line="220" w:lineRule="exact"/>
              <w:rPr>
                <w:rFonts w:hint="eastAsia" w:ascii="宋体" w:hAnsi="宋体"/>
                <w:sz w:val="18"/>
                <w:szCs w:val="18"/>
              </w:rPr>
            </w:pPr>
            <w:r>
              <w:rPr>
                <w:rFonts w:hint="eastAsia" w:ascii="宋体" w:hAnsi="宋体"/>
                <w:sz w:val="18"/>
                <w:szCs w:val="18"/>
              </w:rPr>
              <w:t>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top w:w="0" w:type="dxa"/>
            <w:left w:w="108" w:type="dxa"/>
            <w:bottom w:w="0" w:type="dxa"/>
            <w:right w:w="108" w:type="dxa"/>
          </w:tblCellMar>
        </w:tblPrEx>
        <w:trPr>
          <w:trHeight w:val="748" w:hRule="atLeast"/>
          <w:jc w:val="center"/>
        </w:trPr>
        <w:tc>
          <w:tcPr>
            <w:tcW w:w="758" w:type="dxa"/>
            <w:noWrap w:val="0"/>
            <w:vAlign w:val="center"/>
          </w:tcPr>
          <w:p>
            <w:pPr>
              <w:spacing w:line="240" w:lineRule="exact"/>
              <w:jc w:val="center"/>
              <w:rPr>
                <w:rFonts w:hint="eastAsia" w:ascii="宋体" w:hAnsi="宋体"/>
              </w:rPr>
            </w:pPr>
            <w:r>
              <w:rPr>
                <w:rFonts w:hint="eastAsia" w:ascii="宋体" w:hAnsi="宋体"/>
              </w:rPr>
              <w:t>3</w:t>
            </w:r>
          </w:p>
        </w:tc>
        <w:tc>
          <w:tcPr>
            <w:tcW w:w="9834" w:type="dxa"/>
            <w:noWrap w:val="0"/>
            <w:vAlign w:val="center"/>
          </w:tcPr>
          <w:p>
            <w:pPr>
              <w:spacing w:before="3" w:beforeLines="1" w:after="3" w:afterLines="1" w:line="220" w:lineRule="exact"/>
              <w:rPr>
                <w:rFonts w:hint="eastAsia" w:ascii="宋体" w:hAnsi="宋体"/>
                <w:sz w:val="18"/>
                <w:szCs w:val="18"/>
              </w:rPr>
            </w:pPr>
            <w:r>
              <w:rPr>
                <w:rFonts w:hint="eastAsia" w:ascii="宋体" w:hAnsi="宋体"/>
                <w:sz w:val="18"/>
                <w:szCs w:val="18"/>
              </w:rPr>
              <w:t>行程中旅游用车由海南省旅游汽车中心统一调度，保证一人一正座（</w:t>
            </w:r>
            <w:r>
              <w:rPr>
                <w:rFonts w:ascii="宋体" w:hAnsi="宋体"/>
                <w:sz w:val="18"/>
                <w:szCs w:val="18"/>
              </w:rPr>
              <w:t>26</w:t>
            </w:r>
            <w:r>
              <w:rPr>
                <w:rFonts w:hint="eastAsia" w:ascii="宋体" w:hAnsi="宋体"/>
                <w:sz w:val="18"/>
                <w:szCs w:val="18"/>
              </w:rPr>
              <w:t>座以下旅游车无行李箱）。且旅游车队属于政府调度中心统一负责，不归旅行社管理，如果遇到司机细节服务不够完美地方，敬请您谅解。旅游者对车辆及司机服务有投诉请直接向海南旅游车统一调度中心进行投诉，电话：</w:t>
            </w:r>
            <w:r>
              <w:rPr>
                <w:rFonts w:ascii="宋体" w:hAnsi="宋体"/>
                <w:sz w:val="18"/>
                <w:szCs w:val="18"/>
              </w:rPr>
              <w:t>0898-66833151</w:t>
            </w:r>
            <w:r>
              <w:rPr>
                <w:rFonts w:hint="eastAsia" w:ascii="宋体" w:hAnsi="宋体"/>
                <w:sz w:val="18"/>
                <w:szCs w:val="18"/>
              </w:rPr>
              <w:t>。抵达海南前</w:t>
            </w:r>
            <w:r>
              <w:rPr>
                <w:rFonts w:ascii="宋体" w:hAnsi="宋体"/>
                <w:sz w:val="18"/>
                <w:szCs w:val="18"/>
              </w:rPr>
              <w:t>24</w:t>
            </w:r>
            <w:r>
              <w:rPr>
                <w:rFonts w:hint="eastAsia" w:ascii="宋体" w:hAnsi="宋体"/>
                <w:sz w:val="18"/>
                <w:szCs w:val="18"/>
              </w:rPr>
              <w:t>小时内取消合同的游客（如因航班延误无法抵达等），需向我社交已经产生的旅游车位费及合同约定的其它费用约</w:t>
            </w:r>
            <w:r>
              <w:rPr>
                <w:rFonts w:ascii="宋体" w:hAnsi="宋体"/>
                <w:sz w:val="18"/>
                <w:szCs w:val="18"/>
              </w:rPr>
              <w:t>400</w:t>
            </w:r>
            <w:r>
              <w:rPr>
                <w:rFonts w:hint="eastAsia" w:ascii="宋体" w:hAnsi="宋体"/>
                <w:sz w:val="18"/>
                <w:szCs w:val="18"/>
              </w:rPr>
              <w:t>元</w:t>
            </w:r>
            <w:r>
              <w:rPr>
                <w:rFonts w:ascii="宋体" w:hAnsi="宋体"/>
                <w:sz w:val="18"/>
                <w:szCs w:val="18"/>
              </w:rPr>
              <w:t>/</w:t>
            </w:r>
            <w:r>
              <w:rPr>
                <w:rFonts w:hint="eastAsia" w:ascii="宋体" w:hAnsi="宋体"/>
                <w:sz w:val="18"/>
                <w:szCs w:val="18"/>
              </w:rPr>
              <w:t>人。</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top w:w="0" w:type="dxa"/>
            <w:left w:w="108" w:type="dxa"/>
            <w:bottom w:w="0" w:type="dxa"/>
            <w:right w:w="108" w:type="dxa"/>
          </w:tblCellMar>
        </w:tblPrEx>
        <w:trPr>
          <w:trHeight w:val="873" w:hRule="atLeast"/>
          <w:jc w:val="center"/>
        </w:trPr>
        <w:tc>
          <w:tcPr>
            <w:tcW w:w="758" w:type="dxa"/>
            <w:noWrap w:val="0"/>
            <w:vAlign w:val="center"/>
          </w:tcPr>
          <w:p>
            <w:pPr>
              <w:spacing w:line="240" w:lineRule="exact"/>
              <w:jc w:val="center"/>
              <w:rPr>
                <w:rFonts w:hint="eastAsia" w:ascii="宋体" w:hAnsi="宋体"/>
              </w:rPr>
            </w:pPr>
            <w:r>
              <w:rPr>
                <w:rFonts w:hint="eastAsia" w:ascii="宋体" w:hAnsi="宋体"/>
              </w:rPr>
              <w:t>4</w:t>
            </w:r>
          </w:p>
        </w:tc>
        <w:tc>
          <w:tcPr>
            <w:tcW w:w="9834" w:type="dxa"/>
            <w:noWrap w:val="0"/>
            <w:vAlign w:val="center"/>
          </w:tcPr>
          <w:p>
            <w:pPr>
              <w:spacing w:before="3" w:beforeLines="1" w:after="3" w:afterLines="1" w:line="220" w:lineRule="exact"/>
              <w:rPr>
                <w:rFonts w:hint="eastAsia" w:ascii="宋体" w:hAnsi="宋体"/>
                <w:sz w:val="18"/>
                <w:szCs w:val="18"/>
              </w:rPr>
            </w:pPr>
            <w:r>
              <w:rPr>
                <w:rFonts w:hint="eastAsia" w:ascii="宋体" w:hAnsi="宋体"/>
                <w:sz w:val="18"/>
                <w:szCs w:val="18"/>
              </w:rPr>
              <w:t>如遇人力不可抗拒因素（台风、暴雨、检修等）或政策性调整（博鳌亚洲论坛会议期间、全国性娱乐停演等）导致无法游览的景点和项目，我社有权取消或更换为其它等价景点或项目</w:t>
            </w:r>
            <w:r>
              <w:rPr>
                <w:rFonts w:ascii="宋体" w:hAnsi="宋体"/>
                <w:sz w:val="18"/>
                <w:szCs w:val="18"/>
              </w:rPr>
              <w:t>,</w:t>
            </w:r>
            <w:r>
              <w:rPr>
                <w:rFonts w:hint="eastAsia" w:ascii="宋体" w:hAnsi="宋体"/>
                <w:sz w:val="18"/>
                <w:szCs w:val="18"/>
              </w:rPr>
              <w:t>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top w:w="0" w:type="dxa"/>
            <w:left w:w="108" w:type="dxa"/>
            <w:bottom w:w="0" w:type="dxa"/>
            <w:right w:w="108" w:type="dxa"/>
          </w:tblCellMar>
        </w:tblPrEx>
        <w:trPr>
          <w:trHeight w:val="518" w:hRule="atLeast"/>
          <w:jc w:val="center"/>
        </w:trPr>
        <w:tc>
          <w:tcPr>
            <w:tcW w:w="758" w:type="dxa"/>
            <w:noWrap w:val="0"/>
            <w:vAlign w:val="center"/>
          </w:tcPr>
          <w:p>
            <w:pPr>
              <w:spacing w:line="240" w:lineRule="exact"/>
              <w:jc w:val="center"/>
              <w:rPr>
                <w:rFonts w:hint="eastAsia" w:ascii="宋体" w:hAnsi="宋体"/>
              </w:rPr>
            </w:pPr>
            <w:r>
              <w:rPr>
                <w:rFonts w:hint="eastAsia" w:ascii="宋体" w:hAnsi="宋体"/>
              </w:rPr>
              <w:t>5</w:t>
            </w:r>
          </w:p>
        </w:tc>
        <w:tc>
          <w:tcPr>
            <w:tcW w:w="9834" w:type="dxa"/>
            <w:noWrap w:val="0"/>
            <w:vAlign w:val="center"/>
          </w:tcPr>
          <w:p>
            <w:pPr>
              <w:spacing w:before="3" w:beforeLines="1" w:after="3" w:afterLines="1" w:line="220" w:lineRule="exact"/>
              <w:rPr>
                <w:rFonts w:hint="eastAsia" w:ascii="宋体" w:hAnsi="宋体"/>
                <w:sz w:val="18"/>
                <w:szCs w:val="18"/>
              </w:rPr>
            </w:pPr>
            <w:r>
              <w:rPr>
                <w:rFonts w:hint="eastAsia" w:ascii="宋体" w:hAnsi="宋体"/>
                <w:sz w:val="18"/>
                <w:szCs w:val="18"/>
              </w:rPr>
              <w:t>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top w:w="0" w:type="dxa"/>
            <w:left w:w="108" w:type="dxa"/>
            <w:bottom w:w="0" w:type="dxa"/>
            <w:right w:w="108" w:type="dxa"/>
          </w:tblCellMar>
        </w:tblPrEx>
        <w:trPr>
          <w:trHeight w:val="892" w:hRule="atLeast"/>
          <w:jc w:val="center"/>
        </w:trPr>
        <w:tc>
          <w:tcPr>
            <w:tcW w:w="758" w:type="dxa"/>
            <w:noWrap w:val="0"/>
            <w:vAlign w:val="center"/>
          </w:tcPr>
          <w:p>
            <w:pPr>
              <w:spacing w:line="240" w:lineRule="exact"/>
              <w:jc w:val="center"/>
              <w:rPr>
                <w:rFonts w:hint="eastAsia" w:ascii="宋体" w:hAnsi="宋体"/>
              </w:rPr>
            </w:pPr>
            <w:r>
              <w:rPr>
                <w:rFonts w:hint="eastAsia" w:ascii="宋体" w:hAnsi="宋体"/>
              </w:rPr>
              <w:t>6</w:t>
            </w:r>
          </w:p>
        </w:tc>
        <w:tc>
          <w:tcPr>
            <w:tcW w:w="9834" w:type="dxa"/>
            <w:noWrap w:val="0"/>
            <w:vAlign w:val="center"/>
          </w:tcPr>
          <w:p>
            <w:pPr>
              <w:spacing w:before="3" w:beforeLines="1" w:after="3" w:afterLines="1" w:line="220" w:lineRule="exact"/>
              <w:rPr>
                <w:rFonts w:hint="eastAsia" w:ascii="宋体" w:hAnsi="宋体"/>
                <w:sz w:val="18"/>
                <w:szCs w:val="18"/>
              </w:rPr>
            </w:pPr>
            <w:r>
              <w:rPr>
                <w:rFonts w:hint="eastAsia" w:ascii="宋体" w:hAnsi="宋体"/>
                <w:sz w:val="18"/>
                <w:szCs w:val="18"/>
              </w:rPr>
              <w:t>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top w:w="0" w:type="dxa"/>
            <w:left w:w="108" w:type="dxa"/>
            <w:bottom w:w="0" w:type="dxa"/>
            <w:right w:w="108" w:type="dxa"/>
          </w:tblCellMar>
        </w:tblPrEx>
        <w:trPr>
          <w:trHeight w:val="601" w:hRule="atLeast"/>
          <w:jc w:val="center"/>
        </w:trPr>
        <w:tc>
          <w:tcPr>
            <w:tcW w:w="758" w:type="dxa"/>
            <w:noWrap w:val="0"/>
            <w:vAlign w:val="center"/>
          </w:tcPr>
          <w:p>
            <w:pPr>
              <w:spacing w:line="240" w:lineRule="exact"/>
              <w:jc w:val="center"/>
              <w:rPr>
                <w:rFonts w:hint="eastAsia" w:ascii="宋体" w:hAnsi="宋体"/>
              </w:rPr>
            </w:pPr>
            <w:r>
              <w:rPr>
                <w:rFonts w:hint="eastAsia" w:ascii="宋体" w:hAnsi="宋体"/>
              </w:rPr>
              <w:t>7</w:t>
            </w:r>
          </w:p>
        </w:tc>
        <w:tc>
          <w:tcPr>
            <w:tcW w:w="9834" w:type="dxa"/>
            <w:noWrap w:val="0"/>
            <w:vAlign w:val="center"/>
          </w:tcPr>
          <w:p>
            <w:pPr>
              <w:spacing w:before="3" w:beforeLines="1" w:after="3" w:afterLines="1" w:line="220" w:lineRule="exact"/>
              <w:rPr>
                <w:rFonts w:hint="eastAsia" w:ascii="宋体" w:hAnsi="宋体"/>
                <w:sz w:val="18"/>
                <w:szCs w:val="18"/>
              </w:rPr>
            </w:pPr>
            <w:r>
              <w:rPr>
                <w:rFonts w:hint="eastAsia" w:ascii="宋体" w:hAnsi="宋体"/>
                <w:sz w:val="18"/>
                <w:szCs w:val="18"/>
              </w:rPr>
              <w:t>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top w:w="0" w:type="dxa"/>
            <w:left w:w="108" w:type="dxa"/>
            <w:bottom w:w="0" w:type="dxa"/>
            <w:right w:w="108" w:type="dxa"/>
          </w:tblCellMar>
        </w:tblPrEx>
        <w:trPr>
          <w:trHeight w:val="496" w:hRule="atLeast"/>
          <w:jc w:val="center"/>
        </w:trPr>
        <w:tc>
          <w:tcPr>
            <w:tcW w:w="758" w:type="dxa"/>
            <w:noWrap w:val="0"/>
            <w:vAlign w:val="center"/>
          </w:tcPr>
          <w:p>
            <w:pPr>
              <w:spacing w:line="240" w:lineRule="exact"/>
              <w:jc w:val="center"/>
              <w:rPr>
                <w:rFonts w:hint="eastAsia" w:ascii="宋体" w:hAnsi="宋体"/>
              </w:rPr>
            </w:pPr>
            <w:r>
              <w:rPr>
                <w:rFonts w:hint="eastAsia" w:ascii="宋体" w:hAnsi="宋体"/>
              </w:rPr>
              <w:t>8</w:t>
            </w:r>
          </w:p>
        </w:tc>
        <w:tc>
          <w:tcPr>
            <w:tcW w:w="9834" w:type="dxa"/>
            <w:noWrap w:val="0"/>
            <w:vAlign w:val="center"/>
          </w:tcPr>
          <w:p>
            <w:pPr>
              <w:spacing w:before="3" w:beforeLines="1" w:after="3" w:afterLines="1" w:line="220" w:lineRule="exact"/>
              <w:rPr>
                <w:rFonts w:hint="eastAsia" w:ascii="宋体" w:hAnsi="宋体"/>
                <w:sz w:val="18"/>
                <w:szCs w:val="18"/>
              </w:rPr>
            </w:pPr>
            <w:r>
              <w:rPr>
                <w:rFonts w:hint="eastAsia" w:ascii="宋体" w:hAnsi="宋体"/>
                <w:sz w:val="18"/>
                <w:szCs w:val="18"/>
              </w:rPr>
              <w:t>请配合导游如实填写当地《游客意见书》，游客的投诉诉求以在海南当地，旅游者自行填写的意见单为主要依据。不填或虚填者归来后的投诉将不予受理，如在行程进行中对旅行社的服务标准有异议，请尽量在海南当地解决。如在旅游期间在当地解决不了，可在当地备案，提醒：旅游投诉时效为返回出发地起</w:t>
            </w:r>
            <w:r>
              <w:rPr>
                <w:rFonts w:ascii="宋体" w:hAnsi="宋体"/>
                <w:sz w:val="18"/>
                <w:szCs w:val="18"/>
              </w:rPr>
              <w:t>30</w:t>
            </w:r>
            <w:r>
              <w:rPr>
                <w:rFonts w:hint="eastAsia" w:ascii="宋体" w:hAnsi="宋体"/>
                <w:sz w:val="18"/>
                <w:szCs w:val="18"/>
              </w:rPr>
              <w:t>天内有效。</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top w:w="0" w:type="dxa"/>
            <w:left w:w="108" w:type="dxa"/>
            <w:bottom w:w="0" w:type="dxa"/>
            <w:right w:w="108" w:type="dxa"/>
          </w:tblCellMar>
        </w:tblPrEx>
        <w:trPr>
          <w:trHeight w:val="60" w:hRule="atLeast"/>
          <w:jc w:val="center"/>
        </w:trPr>
        <w:tc>
          <w:tcPr>
            <w:tcW w:w="758" w:type="dxa"/>
            <w:noWrap w:val="0"/>
            <w:vAlign w:val="center"/>
          </w:tcPr>
          <w:p>
            <w:pPr>
              <w:spacing w:line="240" w:lineRule="exact"/>
              <w:jc w:val="center"/>
              <w:rPr>
                <w:rFonts w:hint="eastAsia" w:ascii="宋体" w:hAnsi="宋体"/>
              </w:rPr>
            </w:pPr>
            <w:r>
              <w:rPr>
                <w:rFonts w:hint="eastAsia" w:ascii="宋体" w:hAnsi="宋体"/>
              </w:rPr>
              <w:t>9</w:t>
            </w:r>
          </w:p>
        </w:tc>
        <w:tc>
          <w:tcPr>
            <w:tcW w:w="9834" w:type="dxa"/>
            <w:noWrap w:val="0"/>
            <w:vAlign w:val="center"/>
          </w:tcPr>
          <w:p>
            <w:pPr>
              <w:spacing w:before="3" w:beforeLines="1" w:after="3" w:afterLines="1" w:line="220" w:lineRule="exact"/>
              <w:rPr>
                <w:rFonts w:hint="eastAsia" w:ascii="宋体" w:hAnsi="宋体"/>
                <w:sz w:val="18"/>
                <w:szCs w:val="18"/>
              </w:rPr>
            </w:pPr>
            <w:r>
              <w:rPr>
                <w:rFonts w:hint="eastAsia" w:ascii="宋体" w:hAnsi="宋体"/>
                <w:sz w:val="18"/>
                <w:szCs w:val="18"/>
              </w:rPr>
              <w:t>该产品报价为综合优惠价格，持军官证、导游证、记者证、教师证等证件不能减免门票费用。</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top w:w="0" w:type="dxa"/>
            <w:left w:w="108" w:type="dxa"/>
            <w:bottom w:w="0" w:type="dxa"/>
            <w:right w:w="108" w:type="dxa"/>
          </w:tblCellMar>
        </w:tblPrEx>
        <w:trPr>
          <w:trHeight w:val="327" w:hRule="atLeast"/>
          <w:jc w:val="center"/>
        </w:trPr>
        <w:tc>
          <w:tcPr>
            <w:tcW w:w="758" w:type="dxa"/>
            <w:noWrap w:val="0"/>
            <w:vAlign w:val="center"/>
          </w:tcPr>
          <w:p>
            <w:pPr>
              <w:spacing w:line="240" w:lineRule="exact"/>
              <w:jc w:val="center"/>
              <w:rPr>
                <w:rFonts w:hint="eastAsia" w:ascii="宋体" w:hAnsi="宋体"/>
              </w:rPr>
            </w:pPr>
            <w:r>
              <w:rPr>
                <w:rFonts w:hint="eastAsia" w:ascii="宋体" w:hAnsi="宋体"/>
              </w:rPr>
              <w:t>10</w:t>
            </w:r>
          </w:p>
        </w:tc>
        <w:tc>
          <w:tcPr>
            <w:tcW w:w="9834" w:type="dxa"/>
            <w:noWrap w:val="0"/>
            <w:vAlign w:val="center"/>
          </w:tcPr>
          <w:p>
            <w:pPr>
              <w:spacing w:before="3" w:beforeLines="1" w:after="3" w:afterLines="1" w:line="220" w:lineRule="exact"/>
              <w:rPr>
                <w:rFonts w:hint="eastAsia" w:ascii="宋体" w:hAnsi="宋体"/>
                <w:sz w:val="18"/>
                <w:szCs w:val="18"/>
              </w:rPr>
            </w:pPr>
            <w:r>
              <w:rPr>
                <w:rFonts w:hint="eastAsia" w:ascii="宋体" w:hAnsi="宋体"/>
                <w:sz w:val="18"/>
                <w:szCs w:val="18"/>
              </w:rPr>
              <w:t>行程中标注的时间可能因堵车、排队等情况有所不同；部分景区团队旅游可能会排队等候，因等候而延误或减少游览时间，游客请谅解并配合。因排队引发投诉旅行社无法受理。</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top w:w="0" w:type="dxa"/>
            <w:left w:w="108" w:type="dxa"/>
            <w:bottom w:w="0" w:type="dxa"/>
            <w:right w:w="108" w:type="dxa"/>
          </w:tblCellMar>
        </w:tblPrEx>
        <w:trPr>
          <w:trHeight w:val="794" w:hRule="atLeast"/>
          <w:jc w:val="center"/>
        </w:trPr>
        <w:tc>
          <w:tcPr>
            <w:tcW w:w="758" w:type="dxa"/>
            <w:noWrap w:val="0"/>
            <w:vAlign w:val="center"/>
          </w:tcPr>
          <w:p>
            <w:pPr>
              <w:spacing w:line="240" w:lineRule="exact"/>
              <w:jc w:val="center"/>
              <w:rPr>
                <w:rFonts w:hint="eastAsia" w:ascii="宋体" w:hAnsi="宋体"/>
              </w:rPr>
            </w:pPr>
            <w:r>
              <w:rPr>
                <w:rFonts w:hint="eastAsia" w:ascii="宋体" w:hAnsi="宋体"/>
              </w:rPr>
              <w:t>11</w:t>
            </w:r>
          </w:p>
        </w:tc>
        <w:tc>
          <w:tcPr>
            <w:tcW w:w="9834" w:type="dxa"/>
            <w:noWrap w:val="0"/>
            <w:vAlign w:val="center"/>
          </w:tcPr>
          <w:p>
            <w:pPr>
              <w:spacing w:before="3" w:beforeLines="1" w:after="3" w:afterLines="1" w:line="220" w:lineRule="exact"/>
              <w:rPr>
                <w:rFonts w:hint="eastAsia" w:ascii="宋体" w:hAnsi="宋体"/>
                <w:sz w:val="18"/>
                <w:szCs w:val="18"/>
              </w:rPr>
            </w:pPr>
            <w:r>
              <w:rPr>
                <w:rFonts w:hint="eastAsia" w:ascii="宋体" w:hAnsi="宋体"/>
                <w:sz w:val="18"/>
                <w:szCs w:val="18"/>
              </w:rPr>
              <w:t>部分景区由于交通工具的特殊性，故对旅游者的年龄和身体条件有相应的要求。例如：蜈支洲岛、分界洲岛等岛屿规定</w:t>
            </w:r>
            <w:r>
              <w:rPr>
                <w:rFonts w:ascii="宋体" w:hAnsi="宋体"/>
                <w:sz w:val="18"/>
                <w:szCs w:val="18"/>
              </w:rPr>
              <w:t>60</w:t>
            </w:r>
            <w:r>
              <w:rPr>
                <w:rFonts w:hint="eastAsia" w:ascii="宋体" w:hAnsi="宋体"/>
                <w:sz w:val="18"/>
                <w:szCs w:val="18"/>
              </w:rPr>
              <w:t>岁（含</w:t>
            </w:r>
            <w:r>
              <w:rPr>
                <w:rFonts w:ascii="宋体" w:hAnsi="宋体"/>
                <w:sz w:val="18"/>
                <w:szCs w:val="18"/>
              </w:rPr>
              <w:t>60</w:t>
            </w:r>
            <w:r>
              <w:rPr>
                <w:rFonts w:hint="eastAsia" w:ascii="宋体" w:hAnsi="宋体"/>
                <w:sz w:val="18"/>
                <w:szCs w:val="18"/>
              </w:rPr>
              <w:t>）以上老人、孕妇、行动不便人士等若要登岛视身体状况，且需要客人上岛前签署景区的“免责声明”方可登岛；景区不接待</w:t>
            </w:r>
            <w:r>
              <w:rPr>
                <w:rFonts w:ascii="宋体" w:hAnsi="宋体"/>
                <w:sz w:val="18"/>
                <w:szCs w:val="18"/>
              </w:rPr>
              <w:t>70</w:t>
            </w:r>
            <w:r>
              <w:rPr>
                <w:rFonts w:hint="eastAsia" w:ascii="宋体" w:hAnsi="宋体"/>
                <w:sz w:val="18"/>
                <w:szCs w:val="18"/>
              </w:rPr>
              <w:t>岁以上老人（出于安全考虑），我社将按团队“退费标准”价格退费，敬请知晓！由于跟团推荐的自费项目门票，已经为旅行社折扣价格，所以客人自行购买自费项目的门票，需要补导游</w:t>
            </w:r>
            <w:r>
              <w:rPr>
                <w:rFonts w:ascii="宋体" w:hAnsi="宋体"/>
                <w:sz w:val="18"/>
                <w:szCs w:val="18"/>
              </w:rPr>
              <w:t>80</w:t>
            </w:r>
            <w:r>
              <w:rPr>
                <w:rFonts w:hint="eastAsia" w:ascii="宋体" w:hAnsi="宋体"/>
                <w:sz w:val="18"/>
                <w:szCs w:val="18"/>
              </w:rPr>
              <w:t>元</w:t>
            </w:r>
            <w:r>
              <w:rPr>
                <w:rFonts w:ascii="宋体" w:hAnsi="宋体"/>
                <w:sz w:val="18"/>
                <w:szCs w:val="18"/>
              </w:rPr>
              <w:t>/</w:t>
            </w:r>
            <w:r>
              <w:rPr>
                <w:rFonts w:hint="eastAsia" w:ascii="宋体" w:hAnsi="宋体"/>
                <w:sz w:val="18"/>
                <w:szCs w:val="18"/>
              </w:rPr>
              <w:t>人</w:t>
            </w:r>
            <w:r>
              <w:rPr>
                <w:rFonts w:ascii="宋体" w:hAnsi="宋体"/>
                <w:sz w:val="18"/>
                <w:szCs w:val="18"/>
              </w:rPr>
              <w:t>/</w:t>
            </w:r>
            <w:r>
              <w:rPr>
                <w:rFonts w:hint="eastAsia" w:ascii="宋体" w:hAnsi="宋体"/>
                <w:sz w:val="18"/>
                <w:szCs w:val="18"/>
              </w:rPr>
              <w:t>项目的费用方可跟车参加。</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top w:w="0" w:type="dxa"/>
            <w:left w:w="108" w:type="dxa"/>
            <w:bottom w:w="0" w:type="dxa"/>
            <w:right w:w="108" w:type="dxa"/>
          </w:tblCellMar>
        </w:tblPrEx>
        <w:trPr>
          <w:trHeight w:val="794" w:hRule="atLeast"/>
          <w:jc w:val="center"/>
        </w:trPr>
        <w:tc>
          <w:tcPr>
            <w:tcW w:w="758" w:type="dxa"/>
            <w:noWrap w:val="0"/>
            <w:vAlign w:val="center"/>
          </w:tcPr>
          <w:p>
            <w:pPr>
              <w:spacing w:line="240" w:lineRule="exact"/>
              <w:jc w:val="center"/>
              <w:rPr>
                <w:rFonts w:hint="eastAsia" w:ascii="宋体" w:hAnsi="宋体"/>
              </w:rPr>
            </w:pPr>
            <w:r>
              <w:rPr>
                <w:rFonts w:hint="eastAsia" w:ascii="宋体" w:hAnsi="宋体"/>
              </w:rPr>
              <w:t>12</w:t>
            </w:r>
          </w:p>
        </w:tc>
        <w:tc>
          <w:tcPr>
            <w:tcW w:w="9834" w:type="dxa"/>
            <w:noWrap w:val="0"/>
            <w:vAlign w:val="center"/>
          </w:tcPr>
          <w:p>
            <w:pPr>
              <w:spacing w:before="3" w:beforeLines="1" w:line="220" w:lineRule="exact"/>
              <w:rPr>
                <w:rFonts w:hint="eastAsia" w:ascii="宋体" w:hAnsi="宋体"/>
                <w:sz w:val="18"/>
                <w:szCs w:val="18"/>
              </w:rPr>
            </w:pPr>
            <w:r>
              <w:rPr>
                <w:rFonts w:hint="eastAsia" w:ascii="宋体" w:hAnsi="宋体"/>
                <w:sz w:val="18"/>
                <w:szCs w:val="18"/>
              </w:rPr>
              <w:t>费用不含：</w:t>
            </w:r>
          </w:p>
          <w:p>
            <w:pPr>
              <w:autoSpaceDE w:val="0"/>
              <w:autoSpaceDN w:val="0"/>
              <w:adjustRightInd w:val="0"/>
              <w:spacing w:line="220" w:lineRule="exact"/>
              <w:jc w:val="left"/>
              <w:rPr>
                <w:rFonts w:hint="eastAsia" w:ascii="宋体" w:hAnsi="宋体"/>
                <w:bCs/>
                <w:kern w:val="0"/>
                <w:sz w:val="18"/>
                <w:szCs w:val="18"/>
              </w:rPr>
            </w:pPr>
            <w:r>
              <w:rPr>
                <w:rFonts w:hint="eastAsia" w:ascii="宋体" w:hAnsi="宋体"/>
                <w:bCs/>
                <w:kern w:val="0"/>
                <w:sz w:val="18"/>
                <w:szCs w:val="18"/>
              </w:rPr>
              <w:t>①</w:t>
            </w:r>
            <w:r>
              <w:rPr>
                <w:rFonts w:hint="eastAsia" w:ascii="宋体" w:hAnsi="宋体"/>
                <w:sz w:val="18"/>
                <w:szCs w:val="18"/>
              </w:rPr>
              <w:t>不提供自然单间，产生单房差或加床费用自理。非免费餐饮费、洗衣、电话、饮料、烟酒、付费电视、行李搬运等费用。</w:t>
            </w:r>
          </w:p>
          <w:p>
            <w:pPr>
              <w:autoSpaceDE w:val="0"/>
              <w:autoSpaceDN w:val="0"/>
              <w:adjustRightInd w:val="0"/>
              <w:spacing w:line="220" w:lineRule="exact"/>
              <w:jc w:val="left"/>
              <w:rPr>
                <w:rFonts w:hint="eastAsia" w:ascii="宋体" w:hAnsi="宋体"/>
                <w:sz w:val="18"/>
                <w:szCs w:val="18"/>
              </w:rPr>
            </w:pPr>
            <w:r>
              <w:rPr>
                <w:rFonts w:hint="eastAsia" w:ascii="宋体" w:hAnsi="宋体"/>
                <w:sz w:val="18"/>
                <w:szCs w:val="18"/>
              </w:rPr>
              <w:t>②自由活动期间交通费、餐费、等私人费用。</w:t>
            </w:r>
          </w:p>
          <w:p>
            <w:pPr>
              <w:autoSpaceDE w:val="0"/>
              <w:autoSpaceDN w:val="0"/>
              <w:adjustRightInd w:val="0"/>
              <w:spacing w:line="220" w:lineRule="exact"/>
              <w:jc w:val="left"/>
              <w:rPr>
                <w:rFonts w:hint="eastAsia" w:ascii="宋体" w:hAnsi="宋体"/>
                <w:sz w:val="18"/>
                <w:szCs w:val="18"/>
              </w:rPr>
            </w:pPr>
            <w:r>
              <w:rPr>
                <w:rFonts w:hint="eastAsia" w:ascii="宋体" w:hAnsi="宋体"/>
                <w:sz w:val="18"/>
                <w:szCs w:val="18"/>
              </w:rPr>
              <w:t>③行程中未提到的其它费用：如特殊门票、游船（轮）、</w:t>
            </w:r>
            <w:r>
              <w:rPr>
                <w:rFonts w:hint="eastAsia" w:ascii="宋体" w:hAnsi="宋体"/>
                <w:bCs/>
                <w:kern w:val="0"/>
                <w:sz w:val="18"/>
                <w:szCs w:val="18"/>
              </w:rPr>
              <w:t>景区内二道门票、观光车、电瓶车、缆车、索道、</w:t>
            </w:r>
            <w:r>
              <w:rPr>
                <w:rFonts w:hint="eastAsia" w:ascii="宋体" w:hAnsi="宋体"/>
                <w:sz w:val="18"/>
                <w:szCs w:val="18"/>
              </w:rPr>
              <w:t>动车票等费用。</w:t>
            </w:r>
          </w:p>
          <w:p>
            <w:pPr>
              <w:autoSpaceDE w:val="0"/>
              <w:autoSpaceDN w:val="0"/>
              <w:adjustRightInd w:val="0"/>
              <w:spacing w:line="220" w:lineRule="exact"/>
              <w:jc w:val="left"/>
              <w:rPr>
                <w:rFonts w:hint="eastAsia" w:ascii="宋体" w:hAnsi="宋体"/>
                <w:bCs/>
                <w:kern w:val="0"/>
                <w:sz w:val="18"/>
                <w:szCs w:val="18"/>
              </w:rPr>
            </w:pPr>
            <w:r>
              <w:rPr>
                <w:rFonts w:hint="eastAsia" w:ascii="宋体" w:hAnsi="宋体"/>
                <w:bCs/>
                <w:kern w:val="0"/>
                <w:sz w:val="18"/>
                <w:szCs w:val="18"/>
              </w:rPr>
              <w:t>④儿童的</w:t>
            </w:r>
            <w:r>
              <w:rPr>
                <w:rFonts w:hint="eastAsia" w:ascii="宋体" w:hAnsi="宋体"/>
                <w:sz w:val="18"/>
                <w:szCs w:val="18"/>
              </w:rPr>
              <w:t>“旅游费用包含”内容以外的所有费用。例如</w:t>
            </w:r>
            <w:r>
              <w:rPr>
                <w:rFonts w:hint="eastAsia" w:ascii="宋体" w:hAnsi="宋体"/>
                <w:bCs/>
                <w:kern w:val="0"/>
                <w:sz w:val="18"/>
                <w:szCs w:val="18"/>
              </w:rPr>
              <w:t>产生超高餐费、门票等需客人另付！</w:t>
            </w:r>
          </w:p>
          <w:p>
            <w:pPr>
              <w:autoSpaceDE w:val="0"/>
              <w:autoSpaceDN w:val="0"/>
              <w:adjustRightInd w:val="0"/>
              <w:spacing w:line="220" w:lineRule="exact"/>
              <w:jc w:val="left"/>
              <w:rPr>
                <w:rFonts w:hint="eastAsia" w:ascii="宋体" w:hAnsi="宋体"/>
                <w:sz w:val="18"/>
                <w:szCs w:val="18"/>
              </w:rPr>
            </w:pPr>
            <w:r>
              <w:rPr>
                <w:rFonts w:hint="eastAsia" w:ascii="宋体" w:hAnsi="宋体"/>
                <w:bCs/>
                <w:kern w:val="0"/>
                <w:sz w:val="18"/>
                <w:szCs w:val="18"/>
              </w:rPr>
              <w:t>⑤个人购物、娱乐（潜水、拖曳伞等海上项目）</w:t>
            </w:r>
            <w:r>
              <w:rPr>
                <w:rFonts w:hint="eastAsia" w:ascii="宋体" w:hAnsi="宋体"/>
                <w:sz w:val="18"/>
                <w:szCs w:val="18"/>
              </w:rPr>
              <w:t>消费。</w:t>
            </w:r>
          </w:p>
          <w:p>
            <w:pPr>
              <w:autoSpaceDE w:val="0"/>
              <w:autoSpaceDN w:val="0"/>
              <w:adjustRightInd w:val="0"/>
              <w:spacing w:line="220" w:lineRule="exact"/>
              <w:jc w:val="left"/>
              <w:rPr>
                <w:rFonts w:hint="eastAsia" w:ascii="宋体" w:hAnsi="宋体"/>
                <w:bCs/>
                <w:kern w:val="0"/>
                <w:sz w:val="18"/>
                <w:szCs w:val="18"/>
              </w:rPr>
            </w:pPr>
            <w:r>
              <w:rPr>
                <w:rFonts w:hint="eastAsia" w:ascii="宋体" w:hAnsi="宋体"/>
                <w:sz w:val="18"/>
                <w:szCs w:val="18"/>
              </w:rPr>
              <w:t>⑥因交通延误、取消等意外事件或不可抗力原因导致的额外费用，及</w:t>
            </w:r>
            <w:r>
              <w:rPr>
                <w:rFonts w:hint="eastAsia" w:ascii="宋体" w:hAnsi="宋体"/>
                <w:bCs/>
                <w:kern w:val="0"/>
                <w:sz w:val="18"/>
                <w:szCs w:val="18"/>
              </w:rPr>
              <w:t>个人所产生的费用等。</w:t>
            </w:r>
          </w:p>
          <w:p>
            <w:pPr>
              <w:spacing w:after="3" w:afterLines="1" w:line="220" w:lineRule="exact"/>
              <w:rPr>
                <w:rFonts w:hint="eastAsia" w:ascii="宋体" w:hAnsi="宋体"/>
                <w:sz w:val="18"/>
                <w:szCs w:val="18"/>
              </w:rPr>
            </w:pPr>
            <w:r>
              <w:rPr>
                <w:rFonts w:hint="eastAsia" w:ascii="宋体" w:hAnsi="宋体"/>
                <w:bCs/>
                <w:kern w:val="0"/>
                <w:sz w:val="18"/>
                <w:szCs w:val="18"/>
              </w:rPr>
              <w:t>⑦航空保险、旅游意外保险；</w:t>
            </w:r>
            <w:r>
              <w:rPr>
                <w:rFonts w:hint="eastAsia" w:ascii="宋体" w:hAnsi="宋体"/>
                <w:sz w:val="18"/>
                <w:szCs w:val="18"/>
              </w:rPr>
              <w:t>因旅游者违约、自身过错、自身疾病，导致的人身财产损失而额外支付的费用。</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top w:w="0" w:type="dxa"/>
            <w:left w:w="108" w:type="dxa"/>
            <w:bottom w:w="0" w:type="dxa"/>
            <w:right w:w="108" w:type="dxa"/>
          </w:tblCellMar>
        </w:tblPrEx>
        <w:trPr>
          <w:trHeight w:val="794" w:hRule="atLeast"/>
          <w:jc w:val="center"/>
        </w:trPr>
        <w:tc>
          <w:tcPr>
            <w:tcW w:w="758" w:type="dxa"/>
            <w:noWrap w:val="0"/>
            <w:vAlign w:val="center"/>
          </w:tcPr>
          <w:p>
            <w:pPr>
              <w:spacing w:line="240" w:lineRule="exact"/>
              <w:jc w:val="center"/>
              <w:rPr>
                <w:rFonts w:hint="eastAsia" w:ascii="宋体" w:hAnsi="宋体"/>
              </w:rPr>
            </w:pPr>
            <w:r>
              <w:rPr>
                <w:rFonts w:hint="eastAsia" w:ascii="宋体" w:hAnsi="宋体"/>
              </w:rPr>
              <w:t>13</w:t>
            </w:r>
          </w:p>
        </w:tc>
        <w:tc>
          <w:tcPr>
            <w:tcW w:w="9834" w:type="dxa"/>
            <w:noWrap w:val="0"/>
            <w:vAlign w:val="center"/>
          </w:tcPr>
          <w:p>
            <w:pPr>
              <w:spacing w:before="3" w:beforeLines="1" w:line="220" w:lineRule="exact"/>
              <w:rPr>
                <w:rFonts w:hint="eastAsia" w:ascii="宋体" w:hAnsi="宋体"/>
                <w:b/>
                <w:sz w:val="18"/>
                <w:szCs w:val="18"/>
                <w:u w:val="none" w:color="FFFFFF"/>
              </w:rPr>
            </w:pPr>
            <w:r>
              <w:rPr>
                <w:rFonts w:hint="eastAsia" w:ascii="宋体" w:hAnsi="宋体"/>
                <w:b/>
                <w:sz w:val="18"/>
                <w:szCs w:val="18"/>
                <w:u w:val="none" w:color="FFFFFF"/>
              </w:rPr>
              <w:t>接送机</w:t>
            </w:r>
            <w:r>
              <w:rPr>
                <w:rFonts w:ascii="宋体" w:hAnsi="宋体"/>
                <w:b/>
                <w:sz w:val="18"/>
                <w:szCs w:val="18"/>
                <w:u w:val="none" w:color="FFFFFF"/>
              </w:rPr>
              <w:t>温馨提醒：</w:t>
            </w:r>
          </w:p>
          <w:p>
            <w:pPr>
              <w:spacing w:line="220" w:lineRule="exact"/>
              <w:rPr>
                <w:rFonts w:hint="eastAsia" w:ascii="宋体" w:hAnsi="宋体"/>
                <w:sz w:val="18"/>
                <w:szCs w:val="18"/>
              </w:rPr>
            </w:pPr>
            <w:r>
              <w:rPr>
                <w:rFonts w:hint="eastAsia" w:ascii="宋体" w:hAnsi="宋体"/>
                <w:sz w:val="18"/>
                <w:szCs w:val="18"/>
              </w:rPr>
              <w:t>1、接机人员</w:t>
            </w:r>
            <w:r>
              <w:rPr>
                <w:rFonts w:ascii="宋体" w:hAnsi="宋体"/>
                <w:sz w:val="18"/>
                <w:szCs w:val="18"/>
              </w:rPr>
              <w:t>一般都会提前在机场等候客人，请您下飞机后务必及时开机，保持手机畅通。接机为滚动接机，会接临近时间段的游客，您抵达机场后需要稍作等待（一般40分钟</w:t>
            </w:r>
            <w:r>
              <w:rPr>
                <w:rFonts w:hint="eastAsia" w:ascii="宋体" w:hAnsi="宋体"/>
                <w:sz w:val="18"/>
                <w:szCs w:val="18"/>
              </w:rPr>
              <w:t>左右</w:t>
            </w:r>
            <w:r>
              <w:rPr>
                <w:rFonts w:ascii="宋体" w:hAnsi="宋体"/>
                <w:sz w:val="18"/>
                <w:szCs w:val="18"/>
              </w:rPr>
              <w:t>）</w:t>
            </w:r>
            <w:r>
              <w:rPr>
                <w:rFonts w:hint="eastAsia" w:ascii="宋体" w:hAnsi="宋体"/>
                <w:sz w:val="18"/>
                <w:szCs w:val="18"/>
              </w:rPr>
              <w:t>，</w:t>
            </w:r>
            <w:r>
              <w:rPr>
                <w:rFonts w:ascii="宋体" w:hAnsi="宋体"/>
                <w:sz w:val="18"/>
                <w:szCs w:val="18"/>
              </w:rPr>
              <w:t>请您谅解。</w:t>
            </w:r>
          </w:p>
          <w:p>
            <w:pPr>
              <w:spacing w:line="220" w:lineRule="exact"/>
              <w:rPr>
                <w:rFonts w:hint="eastAsia" w:ascii="宋体" w:hAnsi="宋体"/>
                <w:sz w:val="18"/>
                <w:szCs w:val="18"/>
              </w:rPr>
            </w:pPr>
            <w:r>
              <w:rPr>
                <w:rFonts w:hint="eastAsia" w:ascii="宋体" w:hAnsi="宋体"/>
                <w:sz w:val="18"/>
                <w:szCs w:val="18"/>
              </w:rPr>
              <w:t>2、</w:t>
            </w:r>
            <w:r>
              <w:rPr>
                <w:rFonts w:ascii="宋体" w:hAnsi="宋体"/>
                <w:sz w:val="18"/>
                <w:szCs w:val="18"/>
              </w:rPr>
              <w:t>第一天到</w:t>
            </w:r>
            <w:r>
              <w:rPr>
                <w:rFonts w:hint="eastAsia" w:ascii="宋体" w:hAnsi="宋体"/>
                <w:sz w:val="18"/>
                <w:szCs w:val="18"/>
              </w:rPr>
              <w:t>海南</w:t>
            </w:r>
            <w:r>
              <w:rPr>
                <w:rFonts w:ascii="宋体" w:hAnsi="宋体"/>
                <w:sz w:val="18"/>
                <w:szCs w:val="18"/>
              </w:rPr>
              <w:t>请勿食用过多热带水果及大量海鲜，以防肠胃不适，影响</w:t>
            </w:r>
            <w:r>
              <w:rPr>
                <w:rFonts w:hint="eastAsia" w:ascii="宋体" w:hAnsi="宋体"/>
                <w:sz w:val="18"/>
                <w:szCs w:val="18"/>
              </w:rPr>
              <w:t>您的行程哦</w:t>
            </w:r>
            <w:r>
              <w:rPr>
                <w:rFonts w:ascii="宋体" w:hAnsi="宋体"/>
                <w:sz w:val="18"/>
                <w:szCs w:val="18"/>
              </w:rPr>
              <w:t>！</w:t>
            </w:r>
          </w:p>
          <w:p>
            <w:pPr>
              <w:spacing w:after="3" w:afterLines="1" w:line="220" w:lineRule="exact"/>
              <w:rPr>
                <w:rFonts w:hint="eastAsia" w:ascii="宋体" w:hAnsi="宋体" w:cs="Tahoma"/>
                <w:sz w:val="18"/>
                <w:szCs w:val="18"/>
              </w:rPr>
            </w:pPr>
            <w:r>
              <w:rPr>
                <w:rFonts w:hint="eastAsia" w:ascii="宋体" w:hAnsi="宋体"/>
                <w:sz w:val="18"/>
                <w:szCs w:val="18"/>
              </w:rPr>
              <w:t>3、</w:t>
            </w:r>
            <w:r>
              <w:rPr>
                <w:rFonts w:ascii="宋体" w:hAnsi="宋体" w:cs="Tahoma"/>
                <w:sz w:val="18"/>
                <w:szCs w:val="18"/>
              </w:rPr>
              <w:t>请您自由活动期间注意安全。掌握好时间，保持手机畅通以便</w:t>
            </w:r>
            <w:r>
              <w:rPr>
                <w:rFonts w:hint="eastAsia" w:ascii="宋体" w:hAnsi="宋体" w:cs="Tahoma"/>
                <w:sz w:val="18"/>
                <w:szCs w:val="18"/>
              </w:rPr>
              <w:t>工作</w:t>
            </w:r>
            <w:r>
              <w:rPr>
                <w:rFonts w:ascii="宋体" w:hAnsi="宋体" w:cs="Tahoma"/>
                <w:sz w:val="18"/>
                <w:szCs w:val="18"/>
              </w:rPr>
              <w:t>人员联系</w:t>
            </w:r>
            <w:r>
              <w:rPr>
                <w:rFonts w:hint="eastAsia" w:ascii="宋体" w:hAnsi="宋体" w:cs="Tahoma"/>
                <w:sz w:val="18"/>
                <w:szCs w:val="18"/>
              </w:rPr>
              <w:t>，</w:t>
            </w:r>
            <w:r>
              <w:rPr>
                <w:rFonts w:ascii="宋体" w:hAnsi="宋体" w:cs="Tahoma"/>
                <w:sz w:val="18"/>
                <w:szCs w:val="18"/>
              </w:rPr>
              <w:t>不要误了赶飞机的时间</w:t>
            </w:r>
            <w:r>
              <w:rPr>
                <w:rFonts w:hint="eastAsia" w:ascii="宋体" w:hAnsi="宋体" w:cs="Tahoma"/>
                <w:sz w:val="18"/>
                <w:szCs w:val="18"/>
              </w:rPr>
              <w:t>。</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top w:w="0" w:type="dxa"/>
            <w:left w:w="108" w:type="dxa"/>
            <w:bottom w:w="0" w:type="dxa"/>
            <w:right w:w="108" w:type="dxa"/>
          </w:tblCellMar>
        </w:tblPrEx>
        <w:trPr>
          <w:trHeight w:val="149" w:hRule="atLeast"/>
          <w:jc w:val="center"/>
        </w:trPr>
        <w:tc>
          <w:tcPr>
            <w:tcW w:w="758" w:type="dxa"/>
            <w:noWrap w:val="0"/>
            <w:vAlign w:val="center"/>
          </w:tcPr>
          <w:p>
            <w:pPr>
              <w:spacing w:line="240" w:lineRule="exact"/>
              <w:jc w:val="center"/>
              <w:rPr>
                <w:rFonts w:hint="eastAsia" w:ascii="宋体" w:hAnsi="宋体"/>
              </w:rPr>
            </w:pPr>
            <w:r>
              <w:rPr>
                <w:rFonts w:hint="eastAsia" w:ascii="宋体" w:hAnsi="宋体"/>
              </w:rPr>
              <w:t>14</w:t>
            </w:r>
          </w:p>
        </w:tc>
        <w:tc>
          <w:tcPr>
            <w:tcW w:w="9834" w:type="dxa"/>
            <w:noWrap w:val="0"/>
            <w:vAlign w:val="center"/>
          </w:tcPr>
          <w:p>
            <w:pPr>
              <w:spacing w:line="220" w:lineRule="exact"/>
              <w:rPr>
                <w:rFonts w:hint="eastAsia" w:ascii="宋体" w:hAnsi="宋体"/>
                <w:sz w:val="18"/>
                <w:szCs w:val="18"/>
              </w:rPr>
            </w:pPr>
            <w:r>
              <w:rPr>
                <w:rFonts w:hint="eastAsia" w:ascii="宋体" w:hAnsi="宋体"/>
                <w:sz w:val="18"/>
                <w:szCs w:val="18"/>
              </w:rPr>
              <w:t>因本线路较为特色，如当日参团人数不足10人，我社为您提供选择方案：免费升级相关同类产品（不低于原线路成本价值）；</w:t>
            </w:r>
          </w:p>
          <w:p>
            <w:pPr>
              <w:spacing w:after="3" w:afterLines="1" w:line="220" w:lineRule="exact"/>
              <w:rPr>
                <w:rFonts w:hint="eastAsia" w:ascii="宋体" w:hAnsi="宋体"/>
                <w:sz w:val="18"/>
                <w:szCs w:val="18"/>
              </w:rPr>
            </w:pPr>
            <w:r>
              <w:rPr>
                <w:rFonts w:hint="eastAsia" w:ascii="宋体" w:hAnsi="宋体"/>
                <w:sz w:val="18"/>
                <w:szCs w:val="18"/>
              </w:rPr>
              <w:t>如有异议，请慎重选择！敬请理解，非常感谢。</w:t>
            </w:r>
          </w:p>
        </w:tc>
      </w:tr>
    </w:tbl>
    <w:p/>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18"/>
          <w:szCs w:val="18"/>
          <w:shd w:val="clear" w:color="auto" w:fill="FFFFFF"/>
        </w:rPr>
        <w:t>地接社：海南鑫勤国际旅行社有限公司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18"/>
          <w:szCs w:val="18"/>
          <w:shd w:val="clear" w:color="auto" w:fill="FFFFFF"/>
        </w:rPr>
        <w:t>名字：段小勤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18"/>
          <w:szCs w:val="18"/>
          <w:shd w:val="clear" w:color="auto" w:fill="FFFFFF"/>
        </w:rPr>
        <w:t>电话18689538643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pPr>
      <w:r>
        <w:rPr>
          <w:rFonts w:hint="eastAsia" w:ascii="宋体" w:hAnsi="宋体" w:eastAsia="宋体" w:cs="宋体"/>
          <w:i w:val="0"/>
          <w:caps w:val="0"/>
          <w:color w:val="000000"/>
          <w:spacing w:val="0"/>
          <w:sz w:val="18"/>
          <w:szCs w:val="18"/>
          <w:shd w:val="clear" w:color="auto" w:fill="FFFFFF"/>
        </w:rPr>
        <w:t>地址：海南省海口市美兰区蓝天路35号名门广场北区B座14层1409房</w:t>
      </w:r>
    </w:p>
    <w:p>
      <w:pPr>
        <w:rPr>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922D7"/>
    <w:rsid w:val="00030C58"/>
    <w:rsid w:val="00037808"/>
    <w:rsid w:val="000737C1"/>
    <w:rsid w:val="000A68AE"/>
    <w:rsid w:val="000B01DE"/>
    <w:rsid w:val="000C4BF9"/>
    <w:rsid w:val="000E2B24"/>
    <w:rsid w:val="000E78E1"/>
    <w:rsid w:val="00186B91"/>
    <w:rsid w:val="00192602"/>
    <w:rsid w:val="001A3E78"/>
    <w:rsid w:val="00236420"/>
    <w:rsid w:val="002857A0"/>
    <w:rsid w:val="00285F23"/>
    <w:rsid w:val="002D44BB"/>
    <w:rsid w:val="00305B67"/>
    <w:rsid w:val="00381F08"/>
    <w:rsid w:val="003A5BAA"/>
    <w:rsid w:val="004039BA"/>
    <w:rsid w:val="00414BB1"/>
    <w:rsid w:val="004E07E2"/>
    <w:rsid w:val="00562416"/>
    <w:rsid w:val="005D0014"/>
    <w:rsid w:val="005E50B6"/>
    <w:rsid w:val="005E57D9"/>
    <w:rsid w:val="005E5961"/>
    <w:rsid w:val="00606189"/>
    <w:rsid w:val="00615048"/>
    <w:rsid w:val="0062383C"/>
    <w:rsid w:val="006922D7"/>
    <w:rsid w:val="00722FF4"/>
    <w:rsid w:val="007D2FC5"/>
    <w:rsid w:val="007E24A3"/>
    <w:rsid w:val="00830182"/>
    <w:rsid w:val="008745A3"/>
    <w:rsid w:val="00887676"/>
    <w:rsid w:val="008D2254"/>
    <w:rsid w:val="008E2AD3"/>
    <w:rsid w:val="008F6E72"/>
    <w:rsid w:val="009528C0"/>
    <w:rsid w:val="009B1A01"/>
    <w:rsid w:val="009B4490"/>
    <w:rsid w:val="009C4585"/>
    <w:rsid w:val="00A00B82"/>
    <w:rsid w:val="00A12B16"/>
    <w:rsid w:val="00A168D1"/>
    <w:rsid w:val="00A64819"/>
    <w:rsid w:val="00A770DE"/>
    <w:rsid w:val="00AB5BF7"/>
    <w:rsid w:val="00AE0F78"/>
    <w:rsid w:val="00B35911"/>
    <w:rsid w:val="00BF1E10"/>
    <w:rsid w:val="00BF4CF6"/>
    <w:rsid w:val="00C774E7"/>
    <w:rsid w:val="00C960CC"/>
    <w:rsid w:val="00CB778C"/>
    <w:rsid w:val="00CD7FCD"/>
    <w:rsid w:val="00D23ED5"/>
    <w:rsid w:val="00D509B4"/>
    <w:rsid w:val="00D85938"/>
    <w:rsid w:val="00DA4240"/>
    <w:rsid w:val="00DA79AD"/>
    <w:rsid w:val="00DB3E38"/>
    <w:rsid w:val="00DD658C"/>
    <w:rsid w:val="00E57F0F"/>
    <w:rsid w:val="00ED7CA5"/>
    <w:rsid w:val="00F15158"/>
    <w:rsid w:val="00F4750B"/>
    <w:rsid w:val="00F97D25"/>
    <w:rsid w:val="00FC6297"/>
    <w:rsid w:val="02594D23"/>
    <w:rsid w:val="0330041A"/>
    <w:rsid w:val="063328DE"/>
    <w:rsid w:val="0757720C"/>
    <w:rsid w:val="086D7CD1"/>
    <w:rsid w:val="0B02393C"/>
    <w:rsid w:val="0D822A0C"/>
    <w:rsid w:val="0FCD6F56"/>
    <w:rsid w:val="10BE7CC0"/>
    <w:rsid w:val="115A74C1"/>
    <w:rsid w:val="12E350EF"/>
    <w:rsid w:val="13261152"/>
    <w:rsid w:val="13693A86"/>
    <w:rsid w:val="13915D3B"/>
    <w:rsid w:val="146E45DE"/>
    <w:rsid w:val="14BD76CB"/>
    <w:rsid w:val="17DD28AC"/>
    <w:rsid w:val="19A40D5E"/>
    <w:rsid w:val="1B14573A"/>
    <w:rsid w:val="1B4532A9"/>
    <w:rsid w:val="1BB163BF"/>
    <w:rsid w:val="1C6E6A6D"/>
    <w:rsid w:val="1D7E0FAD"/>
    <w:rsid w:val="1F5954A6"/>
    <w:rsid w:val="212641C3"/>
    <w:rsid w:val="23D06F83"/>
    <w:rsid w:val="247445F2"/>
    <w:rsid w:val="251D0AE9"/>
    <w:rsid w:val="25D62C77"/>
    <w:rsid w:val="25DF618D"/>
    <w:rsid w:val="2606539F"/>
    <w:rsid w:val="268B5A0F"/>
    <w:rsid w:val="27942FF3"/>
    <w:rsid w:val="29D73D7A"/>
    <w:rsid w:val="2B4B7DB1"/>
    <w:rsid w:val="2CA2134A"/>
    <w:rsid w:val="2DEC5D89"/>
    <w:rsid w:val="30040D30"/>
    <w:rsid w:val="31A22B0D"/>
    <w:rsid w:val="32AA69AF"/>
    <w:rsid w:val="33415FA5"/>
    <w:rsid w:val="33905F93"/>
    <w:rsid w:val="33E36C1C"/>
    <w:rsid w:val="34CA7157"/>
    <w:rsid w:val="36C0616A"/>
    <w:rsid w:val="3730731B"/>
    <w:rsid w:val="387E0453"/>
    <w:rsid w:val="3A5E2B82"/>
    <w:rsid w:val="3A7C59F8"/>
    <w:rsid w:val="3A7F6140"/>
    <w:rsid w:val="3B8467AC"/>
    <w:rsid w:val="3BB72653"/>
    <w:rsid w:val="3D037FFA"/>
    <w:rsid w:val="3D322814"/>
    <w:rsid w:val="3EA269B1"/>
    <w:rsid w:val="3ED21125"/>
    <w:rsid w:val="42887EAC"/>
    <w:rsid w:val="42B55338"/>
    <w:rsid w:val="430B35A5"/>
    <w:rsid w:val="496F3271"/>
    <w:rsid w:val="49741315"/>
    <w:rsid w:val="4A277C11"/>
    <w:rsid w:val="4AC81DF9"/>
    <w:rsid w:val="4BC120FD"/>
    <w:rsid w:val="4F6F5D10"/>
    <w:rsid w:val="51307B73"/>
    <w:rsid w:val="532D68DD"/>
    <w:rsid w:val="57202B01"/>
    <w:rsid w:val="59C737E6"/>
    <w:rsid w:val="59DC501B"/>
    <w:rsid w:val="5A2579C6"/>
    <w:rsid w:val="5B31489D"/>
    <w:rsid w:val="5B5F24B7"/>
    <w:rsid w:val="5D6D2CAD"/>
    <w:rsid w:val="5D8734DB"/>
    <w:rsid w:val="5FAB79F4"/>
    <w:rsid w:val="61753C15"/>
    <w:rsid w:val="64064244"/>
    <w:rsid w:val="651D3906"/>
    <w:rsid w:val="66C07894"/>
    <w:rsid w:val="677812E4"/>
    <w:rsid w:val="691A1A0E"/>
    <w:rsid w:val="69702D6C"/>
    <w:rsid w:val="6A5B7904"/>
    <w:rsid w:val="6CBB7999"/>
    <w:rsid w:val="6CF10906"/>
    <w:rsid w:val="6F4D763E"/>
    <w:rsid w:val="71923275"/>
    <w:rsid w:val="72314A9E"/>
    <w:rsid w:val="76CD77FE"/>
    <w:rsid w:val="786A1C38"/>
    <w:rsid w:val="7ABD17E0"/>
    <w:rsid w:val="7B3B1D95"/>
    <w:rsid w:val="7B710CE0"/>
    <w:rsid w:val="7B833053"/>
    <w:rsid w:val="7C565B88"/>
    <w:rsid w:val="7D38464A"/>
    <w:rsid w:val="7EA549FB"/>
    <w:rsid w:val="7EEF6B12"/>
    <w:rsid w:val="7F18158E"/>
    <w:rsid w:val="7F575E26"/>
    <w:rsid w:val="7FB022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批注框文本 Char"/>
    <w:basedOn w:val="7"/>
    <w:link w:val="2"/>
    <w:qFormat/>
    <w:uiPriority w:val="0"/>
    <w:rPr>
      <w:rFonts w:ascii="Calibri" w:hAnsi="Calibri"/>
      <w:kern w:val="2"/>
      <w:sz w:val="18"/>
      <w:szCs w:val="18"/>
    </w:rPr>
  </w:style>
  <w:style w:type="character" w:customStyle="1" w:styleId="11">
    <w:name w:val="页眉 Char"/>
    <w:basedOn w:val="7"/>
    <w:link w:val="4"/>
    <w:qFormat/>
    <w:uiPriority w:val="0"/>
    <w:rPr>
      <w:rFonts w:ascii="Calibri" w:hAnsi="Calibri"/>
      <w:kern w:val="2"/>
      <w:sz w:val="18"/>
      <w:szCs w:val="18"/>
    </w:rPr>
  </w:style>
  <w:style w:type="character" w:customStyle="1" w:styleId="12">
    <w:name w:val="页脚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F2A87-ED21-4CF4-9C96-C7B2C54B216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384</Words>
  <Characters>2189</Characters>
  <Lines>18</Lines>
  <Paragraphs>5</Paragraphs>
  <TotalTime>0</TotalTime>
  <ScaleCrop>false</ScaleCrop>
  <LinksUpToDate>false</LinksUpToDate>
  <CharactersWithSpaces>2568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2019-08-28T06:12:00Z</dcterms:created>
  <dc:creator>Administrator</dc:creator>
  <cp:lastModifiedBy>海南鑫勤旅游 林</cp:lastModifiedBy>
  <dcterms:modified xsi:type="dcterms:W3CDTF">2020-01-20T01:42:59Z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