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641" w:firstLineChars="6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FF75A9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FF75A9"/>
          <w:sz w:val="44"/>
          <w:szCs w:val="44"/>
        </w:rPr>
        <w:t>凡鸟旅行·双享泡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昆明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大理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丽江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/双飞一动5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404040" w:themeColor="text1" w:themeTint="BF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  <w:t xml:space="preserve">10月1日全面升级 </w:t>
      </w:r>
    </w:p>
    <w:p>
      <w:pPr>
        <w:ind w:firstLine="240" w:firstLineChars="100"/>
        <w:jc w:val="both"/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  <w:t>1、双秀：赠送印象丽江+雪山神话或丽水金沙；</w:t>
      </w:r>
    </w:p>
    <w:p>
      <w:pPr>
        <w:ind w:firstLine="240" w:firstLineChars="100"/>
        <w:jc w:val="both"/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  <w:t>2、双VIP :百事特廊桥接机+百事特专柜值机送机</w:t>
      </w:r>
    </w:p>
    <w:p>
      <w:pPr>
        <w:ind w:firstLine="240" w:firstLineChars="100"/>
        <w:jc w:val="both"/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  <w:t xml:space="preserve">3、大理国际酒店全面升级海景房  </w:t>
      </w:r>
    </w:p>
    <w:p>
      <w:pPr>
        <w:ind w:firstLine="240" w:firstLineChars="100"/>
        <w:jc w:val="both"/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  <w:t>4、凡鸟</w:t>
      </w:r>
      <w:r>
        <w:rPr>
          <w:rFonts w:hint="eastAsia" w:ascii="微软雅黑" w:hAnsi="微软雅黑" w:eastAsia="微软雅黑" w:cs="微软雅黑"/>
          <w:b/>
          <w:bCs/>
          <w:color w:val="FF79AF"/>
          <w:sz w:val="22"/>
          <w:szCs w:val="22"/>
          <w:highlight w:val="yellow"/>
          <w:lang w:val="en-US" w:eastAsia="zh-CN"/>
        </w:rPr>
        <w:t>の咖啡小院：束河秘境专属院子，品咖啡静享度假时光</w:t>
      </w:r>
      <w:r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  <w:t xml:space="preserve">      </w:t>
      </w:r>
    </w:p>
    <w:p>
      <w:pPr>
        <w:ind w:firstLine="240" w:firstLineChars="100"/>
        <w:jc w:val="both"/>
        <w:rPr>
          <w:rFonts w:hint="default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  <w:t>5、10月10日起召集999对”夫妻档”浪漫季活动：</w:t>
      </w:r>
    </w:p>
    <w:p>
      <w:pPr>
        <w:ind w:firstLine="720" w:firstLineChars="300"/>
        <w:jc w:val="both"/>
        <w:rPr>
          <w:rFonts w:hint="default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</w:pPr>
      <w:r>
        <w:rPr>
          <w:rFonts w:hint="default" w:ascii="Calibri" w:hAnsi="Calibri" w:eastAsia="微软雅黑" w:cs="Calibri"/>
          <w:b/>
          <w:bCs/>
          <w:color w:val="FF75A9"/>
          <w:sz w:val="24"/>
          <w:szCs w:val="24"/>
          <w:highlight w:val="yellow"/>
          <w:lang w:val="en-US" w:eastAsia="zh-CN"/>
        </w:rPr>
        <w:t>①</w:t>
      </w:r>
      <w:r>
        <w:rPr>
          <w:rFonts w:hint="eastAsia" w:ascii="微软雅黑" w:hAnsi="微软雅黑" w:eastAsia="微软雅黑" w:cs="微软雅黑"/>
          <w:b/>
          <w:bCs/>
          <w:color w:val="FF75A9"/>
          <w:sz w:val="24"/>
          <w:szCs w:val="24"/>
          <w:highlight w:val="yellow"/>
          <w:lang w:val="en-US" w:eastAsia="zh-CN"/>
        </w:rPr>
        <w:t>、大理FLAMINGO</w:t>
      </w:r>
      <w:r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  <w:t xml:space="preserve">民谣会”携手一生“浪漫活动     </w:t>
      </w:r>
    </w:p>
    <w:p>
      <w:pPr>
        <w:ind w:firstLine="720" w:firstLineChars="300"/>
        <w:jc w:val="both"/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</w:pPr>
      <w:r>
        <w:rPr>
          <w:rFonts w:hint="default" w:ascii="Calibri" w:hAnsi="Calibri" w:eastAsia="微软雅黑" w:cs="Calibri"/>
          <w:b/>
          <w:color w:val="FF75A9"/>
          <w:sz w:val="24"/>
          <w:szCs w:val="24"/>
          <w:highlight w:val="yellow"/>
          <w:lang w:val="en-US" w:eastAsia="zh-CN"/>
        </w:rPr>
        <w:t>②</w:t>
      </w:r>
      <w:r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  <w:t xml:space="preserve">、大理国际大酒店升级鲜花浪漫海景大床房，赠送红酒一支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微软雅黑" w:cs="Calibri"/>
          <w:b/>
          <w:color w:val="FF75A9"/>
          <w:sz w:val="24"/>
          <w:szCs w:val="24"/>
          <w:highlight w:val="yellow"/>
          <w:lang w:val="en-US" w:eastAsia="zh-CN"/>
        </w:rPr>
        <w:t>③</w:t>
      </w:r>
      <w:r>
        <w:rPr>
          <w:rFonts w:hint="eastAsia" w:ascii="微软雅黑" w:hAnsi="微软雅黑" w:eastAsia="微软雅黑" w:cs="微软雅黑"/>
          <w:b/>
          <w:color w:val="FF75A9"/>
          <w:sz w:val="24"/>
          <w:szCs w:val="24"/>
          <w:highlight w:val="yellow"/>
          <w:lang w:val="en-US" w:eastAsia="zh-CN"/>
        </w:rPr>
        <w:t xml:space="preserve">、第9对，99对，999对夫妻全免单，幸运携手一生  </w:t>
      </w:r>
    </w:p>
    <w:tbl>
      <w:tblPr>
        <w:tblStyle w:val="5"/>
        <w:tblpPr w:leftFromText="180" w:rightFromText="180" w:vertAnchor="text" w:horzAnchor="page" w:tblpX="384" w:tblpY="303"/>
        <w:tblOverlap w:val="never"/>
        <w:tblW w:w="112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9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DCF1"/>
            <w:vAlign w:val="center"/>
          </w:tcPr>
          <w:p>
            <w:pPr>
              <w:jc w:val="both"/>
              <w:rPr>
                <w:rFonts w:hint="eastAsia" w:ascii="微软雅黑" w:hAnsi="微软雅黑" w:eastAsia="微软雅黑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eastAsia="zh-CN"/>
              </w:rPr>
              <w:t>凡鸟定制</w:t>
            </w:r>
          </w:p>
        </w:tc>
        <w:tc>
          <w:tcPr>
            <w:tcW w:w="9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1、双享“泡“酒店 ：一晚大理当地最好的铂金五星酒店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Cs w:val="21"/>
                <w:lang w:val="en-US" w:eastAsia="zh-CN"/>
              </w:rPr>
              <w:t>【大理国际大酒店】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="2101" w:firstLineChars="1000"/>
              <w:rPr>
                <w:rFonts w:hint="eastAsia" w:ascii="微软雅黑" w:hAnsi="微软雅黑" w:eastAsia="微软雅黑" w:cs="微软雅黑"/>
                <w:b/>
                <w:bCs/>
                <w:color w:val="FF75A9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Cs w:val="21"/>
                <w:lang w:val="en-US" w:eastAsia="zh-CN"/>
              </w:rPr>
              <w:t>一晚【五星花卉主题豪生国际大酒店】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2、双享”泡“小资：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Cs w:val="21"/>
                <w:lang w:val="en-US" w:eastAsia="zh-CN"/>
              </w:rPr>
              <w:t>独家安排“大理FLAMINGO民谣会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>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换一种方式赖在洱海边，享受假日时光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1" w:firstLineChars="10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Cs w:val="21"/>
                <w:lang w:val="en-US" w:eastAsia="zh-CN"/>
              </w:rPr>
              <w:t>独家安排“凡鸟私属咖啡纪念馆”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 xml:space="preserve">品一杯有故事的咖啡恋上丽江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3、双享”泡“便利：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Cs w:val="21"/>
                <w:lang w:val="en-US" w:eastAsia="zh-CN"/>
              </w:rPr>
              <w:t>一价全含，含双电瓶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石林电瓶车、蓝月谷电瓶车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4、双享”泡“享受：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Cs w:val="21"/>
                <w:lang w:val="en-US" w:eastAsia="zh-CN"/>
              </w:rPr>
              <w:t>双表演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印象丽江+雪山神话，来一场视觉盛宴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5、双享”泡“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景区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石林、大理洱海、丽江古城、玉龙雪山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6、双享”泡“大餐：云魁“过桥米线”、丽江特色欢迎晚宴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7、”泡“法讲究：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Cs w:val="21"/>
                <w:lang w:val="en-US" w:eastAsia="zh-CN"/>
              </w:rPr>
              <w:t>大理动车回昆明，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Cs w:val="21"/>
                <w:lang w:val="en-US" w:eastAsia="zh-CN"/>
              </w:rPr>
              <w:t>免去舟车劳顿减少坐车的疲惫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DCF1"/>
            <w:vAlign w:val="center"/>
          </w:tcPr>
          <w:p>
            <w:pPr>
              <w:ind w:firstLine="240" w:firstLineChars="100"/>
              <w:jc w:val="both"/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eastAsia="zh-CN"/>
              </w:rPr>
              <w:t>行程细节</w:t>
            </w:r>
          </w:p>
        </w:tc>
        <w:tc>
          <w:tcPr>
            <w:tcW w:w="9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1、配备7*24小时生活管家，专属生活服务，最细致、最贴心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Cs w:val="21"/>
                <w:lang w:val="en-US" w:eastAsia="zh-CN"/>
              </w:rPr>
              <w:t>全程尊贵免押金入住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3、新婚蜜月特别安排2晚大床房，其中1晚鲜花铺床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4、确保整车有10%的空座率，独立空间更舒适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5、每人每天一瓶矿泉水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DCF1"/>
            <w:vAlign w:val="center"/>
          </w:tcPr>
          <w:p>
            <w:pPr>
              <w:ind w:firstLine="240" w:firstLineChars="100"/>
              <w:jc w:val="both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  <w:lang w:val="en-US" w:eastAsia="zh-CN"/>
              </w:rPr>
              <w:t>暖心服务</w:t>
            </w:r>
          </w:p>
        </w:tc>
        <w:tc>
          <w:tcPr>
            <w:tcW w:w="9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21"/>
                <w:szCs w:val="21"/>
                <w:lang w:val="en-US" w:eastAsia="zh-CN"/>
              </w:rPr>
              <w:t>凡鸟定制蛋糕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：凡鸟旅行专属生日惊喜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21"/>
                <w:szCs w:val="21"/>
                <w:lang w:val="en-US" w:eastAsia="zh-CN"/>
              </w:rPr>
              <w:t>暖心宵夜包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：航班凌晨24点后抵昆均安排，排解你的饥饿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21"/>
                <w:szCs w:val="21"/>
                <w:lang w:val="en-US" w:eastAsia="zh-CN"/>
              </w:rPr>
              <w:t>百事特专柜值机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：让你开心方便的离开昆明，返回温暖的家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4、贵宾接机礼遇，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21"/>
                <w:szCs w:val="21"/>
                <w:lang w:val="en-US" w:eastAsia="zh-CN"/>
              </w:rPr>
              <w:t>尊享贵宾廊桥/停机坪考斯特接机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DCF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  <w:lang w:val="en-US" w:eastAsia="zh-CN"/>
              </w:rPr>
              <w:t>行程简版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微软雅黑" w:hAnsi="微软雅黑" w:eastAsia="微软雅黑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21"/>
                <w:szCs w:val="21"/>
                <w:lang w:val="en-US" w:eastAsia="zh-CN"/>
              </w:rPr>
              <w:t>D1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起始地乘机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昆明•长水国际机场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酒店(昆明)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21"/>
                <w:szCs w:val="21"/>
                <w:lang w:val="en-US" w:eastAsia="zh-CN"/>
              </w:rPr>
              <w:t>D2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昆明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石林（含电瓶车）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楚雄或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酒店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21"/>
                <w:szCs w:val="21"/>
                <w:lang w:val="en-US" w:eastAsia="zh-CN"/>
              </w:rPr>
              <w:t>D3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：大理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洱海游船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凡鸟私属民谣会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水果宴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天空之境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酒店（大理国际）或丽江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hanging="210" w:hangingChars="1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21"/>
                <w:szCs w:val="21"/>
                <w:lang w:val="en-US" w:eastAsia="zh-CN"/>
              </w:rPr>
              <w:t>D4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：民俗手工艺中心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丽江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玉龙雪山（冰川大索道+印象丽江）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蓝月谷（含电瓶车）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雪山神话或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10" w:leftChars="100" w:firstLine="420" w:firstLineChars="20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丽水金沙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酒店（丽江）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21"/>
                <w:szCs w:val="21"/>
                <w:lang w:val="en-US" w:eastAsia="zh-CN"/>
              </w:rPr>
              <w:t>D5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：丽江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民俗市场中心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束河古镇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凡鸟の咖啡小院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丽江古城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大理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instrText xml:space="preserve">INCLUDEPICTURE \d "C:\\Users\\pc\\Documents\\Tencent Files\\654260990\\Image\\C2C\\[8CFNPAK]`P3)A_3G8[M[NW.jpg" \* MERGEFORMATINET </w:instrTex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133350" cy="171450"/>
                  <wp:effectExtent l="0" t="0" r="0" b="0"/>
                  <wp:docPr id="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动车昆明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酒店（昆明）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21"/>
                <w:szCs w:val="21"/>
                <w:lang w:val="en-US" w:eastAsia="zh-CN"/>
              </w:rPr>
              <w:t>D6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：昆明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集散中心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长水国际机场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起始地</w:t>
            </w:r>
          </w:p>
        </w:tc>
      </w:tr>
    </w:tbl>
    <w:tbl>
      <w:tblPr>
        <w:tblStyle w:val="5"/>
        <w:tblpPr w:leftFromText="180" w:rightFromText="180" w:vertAnchor="text" w:horzAnchor="page" w:tblpX="681" w:tblpY="608"/>
        <w:tblOverlap w:val="never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277"/>
        <w:gridCol w:w="7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915" w:type="dxa"/>
            <w:gridSpan w:val="3"/>
            <w:shd w:val="clear" w:color="auto" w:fill="FF8CB5"/>
            <w:vAlign w:val="center"/>
          </w:tcPr>
          <w:p>
            <w:pPr>
              <w:ind w:firstLine="3842" w:firstLineChars="1200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32"/>
                <w:szCs w:val="40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  <w:t>行程安排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32"/>
                <w:szCs w:val="40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aps/>
                <w:smallCaps w:val="0"/>
                <w:color w:val="FFFFFF" w:themeColor="background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Scheduling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81" w:type="dxa"/>
            <w:vMerge w:val="restart"/>
            <w:vAlign w:val="center"/>
          </w:tcPr>
          <w:p>
            <w:pPr>
              <w:ind w:firstLine="560" w:firstLineChars="100"/>
              <w:jc w:val="both"/>
              <w:rPr>
                <w:rFonts w:ascii="微软雅黑" w:hAnsi="微软雅黑" w:eastAsia="微软雅黑"/>
                <w:b/>
                <w:color w:val="FF75A9"/>
                <w:sz w:val="56"/>
                <w:szCs w:val="56"/>
              </w:rPr>
            </w:pPr>
            <w:r>
              <w:rPr>
                <w:rFonts w:ascii="微软雅黑" w:hAnsi="微软雅黑" w:eastAsia="微软雅黑"/>
                <w:b/>
                <w:color w:val="FF75A9"/>
                <w:sz w:val="56"/>
                <w:szCs w:val="56"/>
              </w:rPr>
              <w:t>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b/>
                <w:color w:val="000000"/>
                <w:sz w:val="36"/>
                <w:szCs w:val="36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36"/>
                <w:szCs w:val="36"/>
              </w:rPr>
              <w:t>昆明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今日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  <w:lang w:eastAsia="zh-CN"/>
              </w:rPr>
              <w:t>无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餐饮安排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无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交通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ebdings" w:char="F076"/>
            </w:r>
          </w:p>
        </w:tc>
        <w:tc>
          <w:tcPr>
            <w:tcW w:w="7557" w:type="dxa"/>
            <w:vAlign w:val="center"/>
          </w:tcPr>
          <w:p>
            <w:pPr>
              <w:ind w:firstLine="1101" w:firstLineChars="5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起始地乘机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昆明•长水国际机场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208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今日贵宾乘机抵达昆明长水国际机场后，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飞机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停靠在廊桥或停机坪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  <w:lang w:eastAsia="zh-CN"/>
              </w:rPr>
              <w:t>（特别注意：有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</w:rPr>
              <w:t>工作人员举“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  <w:lang w:val="en-US" w:eastAsia="zh-CN"/>
              </w:rPr>
              <w:t>凡鸟旅行+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  <w:lang w:eastAsia="zh-CN"/>
              </w:rPr>
              <w:t>你的名字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</w:rPr>
              <w:t>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  <w:lang w:eastAsia="zh-CN"/>
              </w:rPr>
              <w:t>接站牌接机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</w:rPr>
              <w:t>，之后乘坐考斯特送您至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  <w:lang w:val="en-US" w:eastAsia="zh-CN"/>
              </w:rPr>
              <w:t>行李处取行李）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接机管家负责接机，并安排各位至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【爱旅行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机场贵宾厅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稍作休息，登记完信息后商务车接送至酒店安排入住；入住后游客可自行游览昆明，品尝街头美食。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2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</w:rPr>
              <w:t xml:space="preserve">  </w:t>
            </w:r>
            <w:r>
              <w:rPr>
                <w:rFonts w:hint="eastAsia" w:ascii="微软雅黑" w:hAnsi="微软雅黑" w:eastAsia="微软雅黑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75A9"/>
                <w:sz w:val="24"/>
                <w:szCs w:val="24"/>
              </w:rPr>
              <w:t>温馨提示</w:t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1、报名时请留下您在旅游期间使用的手机号码，方便导游用短信与您联络；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、您入住酒店后要注意休息，做好体力储备，尤其是初上高原的贵宾，请注意不要剧烈运动和过量饮酒，酒店均含独立卫生间，提供热水，电视机及早餐，只需按时起床早餐后带好随身物品到酒店大堂集合即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8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color w:val="FF75A9"/>
                <w:sz w:val="56"/>
                <w:szCs w:val="56"/>
                <w:lang w:eastAsia="zh-CN"/>
              </w:rPr>
            </w:pPr>
            <w:r>
              <w:rPr>
                <w:rFonts w:ascii="微软雅黑" w:hAnsi="微软雅黑" w:eastAsia="微软雅黑"/>
                <w:b/>
                <w:color w:val="FF75A9"/>
                <w:sz w:val="56"/>
                <w:szCs w:val="56"/>
              </w:rPr>
              <w:t>0</w:t>
            </w:r>
            <w:r>
              <w:rPr>
                <w:rFonts w:hint="eastAsia" w:ascii="微软雅黑" w:hAnsi="微软雅黑" w:eastAsia="微软雅黑"/>
                <w:b/>
                <w:color w:val="FF75A9"/>
                <w:sz w:val="56"/>
                <w:szCs w:val="56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36"/>
                <w:szCs w:val="36"/>
                <w:lang w:val="en-US" w:eastAsia="zh-CN"/>
              </w:rPr>
              <w:t>楚雄或大理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今日餐饮安排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早餐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午餐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晚餐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交通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ebdings" w:char="F076"/>
            </w:r>
          </w:p>
        </w:tc>
        <w:tc>
          <w:tcPr>
            <w:tcW w:w="7557" w:type="dxa"/>
            <w:vAlign w:val="center"/>
          </w:tcPr>
          <w:p>
            <w:pPr>
              <w:ind w:firstLine="1101" w:firstLineChars="5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昆明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石林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含电瓶车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楚雄或大理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208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酒店享用自助早餐，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之后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乘车前往世界地质公园，国家5A级景区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【石林风景名胜区】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  <w:lang w:eastAsia="zh-CN"/>
              </w:rPr>
              <w:t>电瓶车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  <w:lang w:val="en-US" w:eastAsia="zh-CN"/>
              </w:rPr>
              <w:t>25元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奇特的喀斯特地貌成为大自然谱写神奇与壮美的诗篇；跌宕起伏的石岗间传颂着阿诗玛至死不渝的爱情故事，中餐品尝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云魁“过桥米线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”，之后乘车前往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楚雄或大理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，入住酒店。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75A9"/>
                <w:sz w:val="24"/>
                <w:szCs w:val="24"/>
              </w:rPr>
              <w:t>温馨提示</w:t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1、游览石林时比较拥挤，游览过程中注意安全，保管好自己的随身财物；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2、大理、丽江地区属少数民族聚居地，请您在游玩时，尊重当地的风俗习惯和宗教信仰；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8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75A9"/>
                <w:sz w:val="56"/>
                <w:szCs w:val="56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/>
                <w:color w:val="FF75A9"/>
                <w:sz w:val="56"/>
                <w:szCs w:val="56"/>
                <w:lang w:eastAsia="zh-CN"/>
              </w:rPr>
            </w:pPr>
            <w:r>
              <w:rPr>
                <w:rFonts w:ascii="微软雅黑" w:hAnsi="微软雅黑" w:eastAsia="微软雅黑"/>
                <w:b/>
                <w:color w:val="FF75A9"/>
                <w:sz w:val="56"/>
                <w:szCs w:val="56"/>
              </w:rPr>
              <w:t>0</w:t>
            </w:r>
            <w:r>
              <w:rPr>
                <w:rFonts w:hint="eastAsia" w:ascii="微软雅黑" w:hAnsi="微软雅黑" w:eastAsia="微软雅黑"/>
                <w:b/>
                <w:color w:val="FF75A9"/>
                <w:sz w:val="56"/>
                <w:szCs w:val="56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微软雅黑" w:hAnsi="微软雅黑" w:eastAsia="微软雅黑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36"/>
                <w:szCs w:val="36"/>
                <w:lang w:val="en-US" w:eastAsia="zh-CN"/>
              </w:rPr>
              <w:t>大理或丽江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今日餐饮安排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早餐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午餐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晚餐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交通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ebdings" w:char="F076"/>
            </w:r>
          </w:p>
        </w:tc>
        <w:tc>
          <w:tcPr>
            <w:tcW w:w="7557" w:type="dxa"/>
            <w:vAlign w:val="center"/>
          </w:tcPr>
          <w:p>
            <w:pPr>
              <w:ind w:firstLine="660" w:firstLineChars="300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大理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白族民居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洱海游船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凡鸟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私属民谣会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大理或丽江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208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34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享用酒店早餐后前往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大理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游览历史文化名城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【大理古城】，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城内依然保存着大量的明清以及民国时期的建筑，古老斑驳的城墙与街道，盛名远洋的文献楼，青瓦屋檐的民宅无一不是南诏古国历史的缩影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，之后参观白族民居，品白族三道茶，体验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一苦、二甜、三回味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的人生哲理，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中餐享用白族风味餐，之后乘坐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洱海游船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游览风光迤逦的洱海，欣赏苍山，感受大理“风花雪月”的魅力，大理没有大城市的快节奏和车水马龙的拥堵，有的只是特别为您安排的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凡鸟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私属民谣会】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，清风拂面...和家人朋友沐浴在慵懒的阳光下吃着水果，听听大理当地的民瑶歌会....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结束后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晚餐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入住酒店大理国际或丽江酒店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75A9"/>
                <w:sz w:val="24"/>
                <w:szCs w:val="24"/>
              </w:rPr>
              <w:t>温馨提示</w:t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1、大理、丽江地区属少数民族聚居地，请您在游玩时，尊重当地的风俗习惯和宗教信仰；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2、乘坐游船时请注意游船上的安全事项，请妥善照顾好您身边的老人及小孩；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3、洱海鱼类属于生态鱼种，鱼刺较细小，请您在品尝时多加注意；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8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75A9"/>
                <w:sz w:val="56"/>
                <w:szCs w:val="56"/>
              </w:rPr>
            </w:pPr>
          </w:p>
          <w:p>
            <w:pPr>
              <w:jc w:val="center"/>
              <w:rPr>
                <w:rFonts w:hint="eastAsia" w:ascii="微软雅黑" w:hAnsi="微软雅黑" w:eastAsia="微软雅黑"/>
                <w:b/>
                <w:color w:val="FF75A9"/>
                <w:sz w:val="56"/>
                <w:szCs w:val="56"/>
                <w:lang w:eastAsia="zh-CN"/>
              </w:rPr>
            </w:pPr>
            <w:r>
              <w:rPr>
                <w:rFonts w:ascii="微软雅黑" w:hAnsi="微软雅黑" w:eastAsia="微软雅黑"/>
                <w:b/>
                <w:color w:val="FF75A9"/>
                <w:sz w:val="56"/>
                <w:szCs w:val="56"/>
              </w:rPr>
              <w:t>0</w:t>
            </w:r>
            <w:r>
              <w:rPr>
                <w:rFonts w:hint="eastAsia" w:ascii="微软雅黑" w:hAnsi="微软雅黑" w:eastAsia="微软雅黑"/>
                <w:b/>
                <w:color w:val="FF75A9"/>
                <w:sz w:val="56"/>
                <w:szCs w:val="56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36"/>
                <w:szCs w:val="36"/>
                <w:lang w:val="en-US" w:eastAsia="zh-CN"/>
              </w:rPr>
              <w:t>丽江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今日餐饮安排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早餐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午餐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自理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交通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ebdings" w:char="F076"/>
            </w:r>
          </w:p>
        </w:tc>
        <w:tc>
          <w:tcPr>
            <w:tcW w:w="7557" w:type="dxa"/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云南民俗手工艺中心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玉龙雪山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冰川大索道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印象丽江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蓝月谷（含电瓶车）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雪山神话或丽水金沙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丽江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2081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酒店享用自助早餐，乘车前往参观“云南民俗手工艺中心”，传统手工艺术是一个地区民族文化和智慧的沉淀。之后乘车前往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丽江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玉龙雪山景区，游览具有“东方瑞士“之称的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玉龙雪山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乘坐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【冰川大索道】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登临雪峰，</w:t>
            </w:r>
            <w:r>
              <w:rPr>
                <w:rFonts w:hint="eastAsia" w:ascii="微软雅黑" w:hAnsi="微软雅黑" w:eastAsia="微软雅黑"/>
                <w:b/>
                <w:bCs/>
                <w:color w:val="FF75A9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FF75A9"/>
                <w:sz w:val="18"/>
                <w:szCs w:val="18"/>
                <w:highlight w:val="none"/>
                <w:lang w:val="en-US" w:eastAsia="zh-CN"/>
              </w:rPr>
              <w:t>温馨提示：若因人力不可抗因素/旺季、暑假、寒假、节假日大索道承载能力有限，玉龙雪山风景区提前实行限票管理制度，如遇无法正常安排的情况下，更改为云杉坪索道，并现退差价），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饱览姿态万千的雪域风光；随后欣赏由著名导演张艺谋编导的以玉龙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fldChar w:fldCharType="begin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instrText xml:space="preserve"> HYPERLINK "https://baike.baidu.com/item/%E9%9B%AA%E5%B1%B1/18662829" \t "https://baike.baidu.com/item/%E5%8D%B0%E8%B1%A1%C2%B7%E4%B8%BD%E6%B1%9F/_blank" </w:instrTex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fldChar w:fldCharType="separate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雪山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fldChar w:fldCharType="end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为背景大型实景歌舞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【印象丽江】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游览人称“玉液”湖的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【蓝月谷】</w:t>
            </w:r>
            <w:r>
              <w:rPr>
                <w:rFonts w:hint="eastAsia" w:ascii="微软雅黑" w:hAnsi="微软雅黑" w:eastAsia="微软雅黑"/>
                <w:b/>
                <w:bCs/>
                <w:color w:val="FF75A9"/>
                <w:sz w:val="18"/>
                <w:szCs w:val="18"/>
                <w:lang w:val="en-US" w:eastAsia="zh-CN"/>
              </w:rPr>
              <w:t>（含</w:t>
            </w:r>
            <w:r>
              <w:rPr>
                <w:rFonts w:hint="eastAsia" w:ascii="微软雅黑" w:hAnsi="微软雅黑" w:eastAsia="微软雅黑"/>
                <w:b/>
                <w:bCs/>
                <w:color w:val="FF75A9"/>
                <w:sz w:val="18"/>
                <w:szCs w:val="18"/>
              </w:rPr>
              <w:t>电瓶车</w:t>
            </w:r>
            <w:r>
              <w:rPr>
                <w:rFonts w:hint="eastAsia" w:ascii="微软雅黑" w:hAnsi="微软雅黑" w:eastAsia="微软雅黑"/>
                <w:b/>
                <w:bCs/>
                <w:color w:val="FF75A9"/>
                <w:sz w:val="18"/>
                <w:szCs w:val="18"/>
                <w:lang w:val="en-US" w:eastAsia="zh-CN"/>
              </w:rPr>
              <w:t>50元</w:t>
            </w:r>
            <w:r>
              <w:rPr>
                <w:rFonts w:hint="eastAsia" w:ascii="微软雅黑" w:hAnsi="微软雅黑" w:eastAsia="微软雅黑"/>
                <w:b/>
                <w:bCs/>
                <w:color w:val="FF75A9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蓝月谷晴天时，水的颜色是蓝色的，而且山谷呈月牙形，远看就像一轮蓝色的月亮镶嵌在玉龙雪山脚下，所以名叫蓝月谷。素有“小九寨”之称，一片碧水倒影着雪山以及蓝天白云，随手一张照片，都是一副绝美画卷。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之后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赠送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观看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东巴玄幻史诗巨作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【雪山神话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】或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【丽水金沙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微软雅黑" w:hAnsi="微软雅黑" w:eastAsia="微软雅黑"/>
                <w:b/>
                <w:bCs/>
                <w:color w:val="FF75A9"/>
                <w:sz w:val="18"/>
                <w:szCs w:val="18"/>
                <w:highlight w:val="none"/>
                <w:lang w:val="en-US" w:eastAsia="zh-CN"/>
              </w:rPr>
              <w:t>（赠送项目客人自愿放弃费用不退）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以舞蹈诗画的形式，荟萃了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  <w:instrText xml:space="preserve"> HYPERLINK "https://baike.baidu.com/item/%E4%B8%BD%E6%B1%9F/121726" \t "https://baike.baidu.com/item/%E4%B8%BD%E6%B0%B4%E9%87%91%E6%B2%99/_blank" </w:instrTex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  <w:t>丽江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  <w:t>奇山异水孕育的独特的滇西北高原民族文化气象、亘古绝丽的古纳西王国的文化宝藏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。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晚餐游客可以自行品尝丽江当地特色小吃。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75A9"/>
                <w:sz w:val="24"/>
                <w:szCs w:val="24"/>
              </w:rPr>
              <w:t>温馨提示</w:t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1、玉龙雪山海拔4000m以上，游览时如出现头晕、呼吸困难等症状，请尽快告知随团导游或景区工作人员；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2、 旺季游览期间，索道游客集中，有可能会出现排队现象，请您耐心等待；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3、景区出口有柜台销售当地药材等特产，产品质量无法保证，请您慎重选择；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4、晚餐自理，客人自由活动后自行返回酒店休息，在办理酒店入住时，保留酒店地址名片，以便不时之需；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5、雪山上气候温度较低，游览时请注意防寒保暖；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8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color w:val="FF75A9"/>
                <w:sz w:val="56"/>
                <w:szCs w:val="56"/>
                <w:lang w:eastAsia="zh-CN"/>
              </w:rPr>
            </w:pPr>
            <w:r>
              <w:rPr>
                <w:rFonts w:ascii="微软雅黑" w:hAnsi="微软雅黑" w:eastAsia="微软雅黑"/>
                <w:b/>
                <w:color w:val="FF75A9"/>
                <w:sz w:val="56"/>
                <w:szCs w:val="56"/>
              </w:rPr>
              <w:t>0</w:t>
            </w:r>
            <w:r>
              <w:rPr>
                <w:rFonts w:hint="eastAsia" w:ascii="微软雅黑" w:hAnsi="微软雅黑" w:eastAsia="微软雅黑"/>
                <w:b/>
                <w:color w:val="FF75A9"/>
                <w:sz w:val="56"/>
                <w:szCs w:val="56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36"/>
                <w:szCs w:val="36"/>
                <w:lang w:val="en-US" w:eastAsia="zh-CN"/>
              </w:rPr>
              <w:t>昆明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今日餐饮安排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早餐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午餐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/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晚餐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交通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ebdings" w:char="F076"/>
            </w:r>
          </w:p>
        </w:tc>
        <w:tc>
          <w:tcPr>
            <w:tcW w:w="7557" w:type="dxa"/>
            <w:vAlign w:val="center"/>
          </w:tcPr>
          <w:p>
            <w:pPr>
              <w:ind w:firstLine="660" w:firstLineChars="3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丽江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束河古镇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凡鸟の咖啡纪念馆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丽江古城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大理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INCLUDEPICTURE \d "C:\\Users\\pc\\Documents\\Tencent Files\\654260990\\Image\\C2C\\[8CFNPAK]`P3)A_3G8[M[NW.jpg" \* MERGEFORMATINET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33350" cy="171450"/>
                  <wp:effectExtent l="0" t="0" r="0" b="0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动车昆明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208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酒店享用自助早餐，乘车前往参观“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 xml:space="preserve"> 丽江民俗市场中心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” ，之后游览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【束河古镇】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纳西先民最早的聚居地之一，茶马古道上保存完好的重要集镇。累了停下来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到专属束河秘境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“凡鸟の咖啡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val="en-US" w:eastAsia="zh-CN"/>
              </w:rPr>
              <w:t>小院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在这别有洞天的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院中寻得一方净土，品品咖啡，晒晒太阳，还能了解法国传教士，中国咖啡始祖田德能怎样把咖啡带到中国的历史文化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，之后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游览具有800多年历史被誉为“东方威尼斯”的世界文化遗产</w:t>
            </w: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  <w:lang w:eastAsia="zh-CN"/>
              </w:rPr>
              <w:t>【丽江古城四方街】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，体会高原姑苏的无穷魅力，享受“家家门前绕水流，户户屋后垂杨柳”的诗画意境！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乘车至大理，</w:t>
            </w:r>
            <w:r>
              <w:rPr>
                <w:rFonts w:hint="eastAsia" w:ascii="微软雅黑" w:hAnsi="微软雅黑" w:eastAsia="微软雅黑"/>
                <w:b/>
                <w:bCs/>
                <w:color w:val="FF75A9"/>
                <w:sz w:val="18"/>
                <w:szCs w:val="18"/>
                <w:lang w:val="en-US" w:eastAsia="zh-CN"/>
              </w:rPr>
              <w:t>大理</w:t>
            </w:r>
            <w:r>
              <w:rPr>
                <w:rFonts w:hint="eastAsia" w:ascii="微软雅黑" w:hAnsi="微软雅黑" w:eastAsia="微软雅黑"/>
                <w:b/>
                <w:bCs/>
                <w:color w:val="FF75A9"/>
                <w:sz w:val="18"/>
                <w:szCs w:val="18"/>
              </w:rPr>
              <w:t>乘动车前往昆明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，抵达昆明后入住酒店。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75A9"/>
                <w:sz w:val="24"/>
                <w:szCs w:val="24"/>
              </w:rPr>
              <w:t>温馨提示</w:t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1、行程第五天请您保持良好心情，并随时根据自身身体情况补充水分，避免由于气候不适引起内热及高原反应；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81" w:type="dxa"/>
            <w:vMerge w:val="restart"/>
            <w:vAlign w:val="center"/>
          </w:tcPr>
          <w:p>
            <w:pPr>
              <w:ind w:firstLine="560" w:firstLineChars="100"/>
              <w:jc w:val="both"/>
              <w:rPr>
                <w:rFonts w:hint="eastAsia" w:ascii="微软雅黑" w:hAnsi="微软雅黑" w:eastAsia="微软雅黑"/>
                <w:b w:val="0"/>
                <w:bCs/>
                <w:color w:val="FF75A9"/>
                <w:sz w:val="56"/>
                <w:szCs w:val="56"/>
                <w:lang w:val="en-US" w:eastAsia="zh-CN"/>
              </w:rPr>
            </w:pPr>
            <w:r>
              <w:rPr>
                <w:rFonts w:ascii="微软雅黑" w:hAnsi="微软雅黑" w:eastAsia="微软雅黑"/>
                <w:b w:val="0"/>
                <w:bCs/>
                <w:color w:val="FF75A9"/>
                <w:sz w:val="56"/>
                <w:szCs w:val="56"/>
              </w:rPr>
              <w:t>0</w:t>
            </w:r>
            <w:r>
              <w:rPr>
                <w:rFonts w:hint="eastAsia" w:ascii="微软雅黑" w:hAnsi="微软雅黑" w:eastAsia="微软雅黑"/>
                <w:b w:val="0"/>
                <w:bCs/>
                <w:color w:val="FF75A9"/>
                <w:sz w:val="56"/>
                <w:szCs w:val="56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/>
                <w:b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36"/>
                <w:szCs w:val="36"/>
                <w:lang w:val="en-US" w:eastAsia="zh-CN"/>
              </w:rPr>
              <w:t>温馨的家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今日餐饮安排：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微软雅黑" w:hAnsi="微软雅黑" w:eastAsia="微软雅黑"/>
                <w:b w:val="0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早餐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交通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  <w:sym w:font="Webdings" w:char="F076"/>
            </w:r>
          </w:p>
        </w:tc>
        <w:tc>
          <w:tcPr>
            <w:tcW w:w="7557" w:type="dxa"/>
            <w:vAlign w:val="center"/>
          </w:tcPr>
          <w:p>
            <w:pPr>
              <w:ind w:firstLine="660" w:firstLineChars="3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昆明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集散中心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ebdings" w:char="F076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长水国际机场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F051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起始地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208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8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</w:rPr>
              <w:t>酒店早餐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  <w:lang w:val="en-US" w:eastAsia="zh-CN"/>
              </w:rPr>
              <w:t>后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</w:rPr>
              <w:t>，参观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highlight w:val="none"/>
              </w:rPr>
              <w:t>集散中心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</w:rPr>
              <w:t>（</w:t>
            </w:r>
            <w:r>
              <w:rPr>
                <w:rFonts w:ascii="微软雅黑" w:hAnsi="微软雅黑" w:eastAsia="微软雅黑" w:cs="微软雅黑"/>
                <w:color w:val="auto"/>
                <w:sz w:val="18"/>
                <w:szCs w:val="18"/>
                <w:highlight w:val="none"/>
              </w:rPr>
              <w:t>11:30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</w:rPr>
              <w:t>分以前安排不了，敬请谅解！），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根据您返程的航班时间送至昆明长水机场，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尊享专用值机柜台办理登机手续，告别长时间的排队等候，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乘机返温馨家园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highlight w:val="none"/>
              </w:rPr>
              <w:t>。结束愉快的云南之旅！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8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75A9"/>
                <w:sz w:val="24"/>
                <w:szCs w:val="24"/>
              </w:rPr>
              <w:t>温馨提示</w:t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1、酒店12:00前退房，超出时间退房将按照酒店规定收取房费；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2、返程是早航班的客人，可能会遇到酒店早餐未到开餐时间，为你准备早餐包，小小不周感谢您理解和配合；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3、今日行程结束了，在返程之前请您检查好所带行李及随身物品，以免遗漏；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4、请您在返程前关注目的地气候，下机前做好添减衣物准备；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2081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sz w:val="21"/>
              </w:rPr>
            </w:pPr>
            <w: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615315</wp:posOffset>
                  </wp:positionV>
                  <wp:extent cx="803910" cy="1099820"/>
                  <wp:effectExtent l="0" t="0" r="15240" b="0"/>
                  <wp:wrapNone/>
                  <wp:docPr id="68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1099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FF75A9"/>
                <w:sz w:val="18"/>
                <w:szCs w:val="18"/>
                <w:highlight w:val="none"/>
              </w:rPr>
              <w:t>全程入住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FF75A9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FF75A9"/>
                <w:sz w:val="18"/>
                <w:szCs w:val="18"/>
                <w:highlight w:val="none"/>
              </w:rPr>
              <w:t>晚舒适性酒店+1晚大理铂金五星酒店+1晚花之城豪生国际大酒店。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  <w:t>昆明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eastAsia="zh-CN"/>
              </w:rPr>
              <w:t>：高原明珠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酒店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eastAsia="zh-CN"/>
              </w:rPr>
              <w:t>、铭春假日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酒店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eastAsia="zh-CN"/>
              </w:rPr>
              <w:t>、云桢花园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酒店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eastAsia="zh-CN"/>
              </w:rPr>
              <w:t>、维居金鹰、朗威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酒店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eastAsia="zh-CN"/>
              </w:rPr>
              <w:t>、鑫盛达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酒店、</w:t>
            </w:r>
            <w:r>
              <w:rPr>
                <w:rFonts w:hint="eastAsia" w:ascii="微软雅黑" w:hAnsi="微软雅黑" w:eastAsia="微软雅黑" w:cs="微软雅黑"/>
                <w:b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维纳斯酒店、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0" w:firstLineChars="300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75A9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三茂酒店、鼎易酒店、晟世仟和酒店、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kern w:val="2"/>
                <w:sz w:val="18"/>
                <w:szCs w:val="18"/>
                <w:highlight w:val="none"/>
                <w:lang w:val="en-US" w:eastAsia="zh-CN" w:bidi="ar-SA"/>
              </w:rPr>
              <w:t>花之城豪生国际大酒店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75A9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楚雄：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苏堤春晓酒店、世纪星酒店、福星酒店、新云华酒店、凯天酒店、宝冠酒店、雄宝酒店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eastAsia="zh-CN"/>
              </w:rPr>
              <w:t>大理：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FF75A9"/>
                <w:sz w:val="18"/>
                <w:szCs w:val="18"/>
                <w:highlight w:val="none"/>
                <w:lang w:eastAsia="zh-CN"/>
              </w:rPr>
              <w:t>大理国际、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eastAsia="zh-CN"/>
              </w:rPr>
              <w:t>大理海湾国际酒店、大理维苼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酒店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eastAsia="zh-CN"/>
              </w:rPr>
              <w:t>、英迪格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酒店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  <w:t>丽江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eastAsia="zh-CN"/>
              </w:rPr>
              <w:t>：华冠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val="en-US" w:eastAsia="zh-CN"/>
              </w:rPr>
              <w:t>酒店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  <w:lang w:eastAsia="zh-CN"/>
              </w:rPr>
              <w:t>、宏泰酒店、新天乐酒店、吉祥园酒店、金岛酒店、金恒酒店、龙耀祥酒店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  <w:t>备注：如遇特殊原因，不能安排备选酒店时，我社有权安排同级别、同标准的其他酒店。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2081" w:type="dxa"/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</w:pPr>
            <w: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347980</wp:posOffset>
                  </wp:positionV>
                  <wp:extent cx="784225" cy="1052830"/>
                  <wp:effectExtent l="0" t="0" r="0" b="0"/>
                  <wp:wrapNone/>
                  <wp:docPr id="69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</w:rPr>
              <w:t>用餐标准：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</w:rPr>
              <w:t>早餐/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75A9"/>
                <w:sz w:val="18"/>
                <w:szCs w:val="18"/>
              </w:rPr>
              <w:t>正餐，早餐均为酒店自助餐，正餐30元/人，特色餐40元/人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 xml:space="preserve">【第一天】早餐：无餐饮安排 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 xml:space="preserve">午餐：无餐饮安排      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晚餐：无餐饮安排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 xml:space="preserve">【第二天】早餐：酒店自助餐 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午餐：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>云魁“过桥米线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 xml:space="preserve">     晚餐：正餐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 xml:space="preserve">【第三天】早餐：酒店自助餐 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午餐：白族风味餐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 xml:space="preserve">晚餐：欢迎晚宴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 xml:space="preserve">【第四天】早餐：酒店自助餐 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 xml:space="preserve">午餐：正餐           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 xml:space="preserve"> 晚餐：自理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【第五天】早餐：酒店自助餐   午餐：正餐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晚餐：正餐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【第六天】早餐：酒店自助餐   午餐：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无餐饮安排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晚餐：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无餐饮安排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2081" w:type="dxa"/>
            <w:vAlign w:val="top"/>
          </w:tcPr>
          <w:p>
            <w:pPr>
              <w:jc w:val="both"/>
            </w:pPr>
            <w:r>
              <w:rPr>
                <w:sz w:val="21"/>
              </w:rPr>
              <w:drawing>
                <wp:anchor distT="0" distB="0" distL="114300" distR="114300" simplePos="0" relativeHeight="258797568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59690</wp:posOffset>
                  </wp:positionV>
                  <wp:extent cx="779780" cy="1047115"/>
                  <wp:effectExtent l="0" t="0" r="1270" b="635"/>
                  <wp:wrapNone/>
                  <wp:docPr id="229" name="图片 128" descr="C:\Users\Administrator\Desktop\自费.png自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 128" descr="C:\Users\Administrator\Desktop\自费.png自费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1047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玉龙雪山（氧气瓶小瓶50元、大瓶60元；羽绒服50元/人）；</w:t>
            </w:r>
          </w:p>
          <w:p>
            <w:pPr>
              <w:ind w:left="945" w:hanging="810" w:hangingChars="45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ind w:left="810" w:leftChars="0" w:hanging="810" w:hangingChars="45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以上项目由游客根据自身情况自愿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选择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、自行办理！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081" w:type="dxa"/>
            <w:vAlign w:val="top"/>
          </w:tcPr>
          <w:p>
            <w:pPr>
              <w:jc w:val="both"/>
              <w:rPr>
                <w:sz w:val="21"/>
              </w:rPr>
            </w:pPr>
            <w:r>
              <w:drawing>
                <wp:anchor distT="0" distB="0" distL="114300" distR="114300" simplePos="0" relativeHeight="30887014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166370</wp:posOffset>
                  </wp:positionV>
                  <wp:extent cx="795020" cy="1065530"/>
                  <wp:effectExtent l="0" t="0" r="5080" b="1270"/>
                  <wp:wrapNone/>
                  <wp:docPr id="4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1065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4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1、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交通：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val="en-US" w:eastAsia="zh-CN"/>
              </w:rPr>
              <w:t>大理至昆明动车票</w:t>
            </w:r>
          </w:p>
          <w:p>
            <w:pPr>
              <w:ind w:left="945" w:hanging="810" w:hangingChars="450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2、门票：已含行程中景点首道大门票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left="945" w:hanging="810" w:hangingChars="45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3、导游：行程中所安排导游为持有国家导游资格证优秀人员。</w:t>
            </w:r>
          </w:p>
          <w:p>
            <w:pPr>
              <w:ind w:left="945" w:hanging="810" w:hangingChars="45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4、住宿：全程入住3晚舒适性酒店+1晚大理铂金五星酒店+1晚花之城豪生国际大酒店。</w:t>
            </w:r>
          </w:p>
          <w:p>
            <w:pPr>
              <w:ind w:left="945" w:hanging="810" w:hangingChars="45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5、用车：行程中所使用车辆为正规、合法旅游运营资质的空调车，确保整车10%空座率。</w:t>
            </w:r>
          </w:p>
          <w:p>
            <w:pPr>
              <w:ind w:left="945" w:hanging="810" w:hangingChars="45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6、儿童：含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旅游汽车费、正餐餐费；</w:t>
            </w:r>
          </w:p>
          <w:p>
            <w:pPr>
              <w:ind w:firstLine="720" w:firstLineChars="40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不含：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大理昆明高铁费用、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门票、床位、早餐费（早餐费按入住酒店收费规定，由家长现付)。</w:t>
            </w:r>
          </w:p>
          <w:p>
            <w:pPr>
              <w:ind w:left="810" w:leftChars="0" w:hanging="810" w:hangingChars="45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7、安全：旅行社为游客购买云南旅游组合保险（旅行社责任险）。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2081" w:type="dxa"/>
            <w:vAlign w:val="top"/>
          </w:tcPr>
          <w:p>
            <w:pPr>
              <w:jc w:val="both"/>
              <w:rPr>
                <w:sz w:val="21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323150848" behindDoc="0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226060</wp:posOffset>
                  </wp:positionV>
                  <wp:extent cx="797560" cy="897255"/>
                  <wp:effectExtent l="0" t="0" r="0" b="0"/>
                  <wp:wrapNone/>
                  <wp:docPr id="2" name="图片 128" descr="C:\Users\Administrator\Desktop\未标题-2-01.png未标题-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28" descr="C:\Users\Administrator\Desktop\未标题-2-01.png未标题-2-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4" w:type="dxa"/>
            <w:gridSpan w:val="2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line="380" w:lineRule="exact"/>
              <w:ind w:left="900" w:hanging="900" w:hangingChars="500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酒店：全程均为甄选酒店，干净卫生，安全舒适，绝不以次充好，擅自更换合同内或备选中酒店，新婚蜜月旅行提供2晚大床房，其中1晚鲜花铺床；</w:t>
            </w:r>
          </w:p>
          <w:p>
            <w:pPr>
              <w:pStyle w:val="8"/>
              <w:spacing w:line="380" w:lineRule="exact"/>
              <w:ind w:left="900" w:hanging="900" w:hangingChars="500"/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2、餐饮：全程均为甄选正规餐厅，环境安全卫生，所提供菜品材料安全，卫生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绝不降低用餐标准</w:t>
            </w: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  <w:lang w:eastAsia="zh-CN"/>
              </w:rPr>
              <w:t>；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3、严格按行业资质和接待质量选择旅游业务合作伙伴。旅游车、酒店、景点、导游均为合法正规资质单位。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4、严格遵守所承诺提供的旅游标准和旅游活动安排，绝不无故更换酒店或景点。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5、拒绝挂靠经营和承包经营，杜绝超范围经营、非法转让或变相转让。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6、明确旅游购物和旅游自选、自费旅游活动，坚决不组织旅游者参加合同约定以外的自费项目项目。</w:t>
            </w:r>
          </w:p>
          <w:p>
            <w:pPr>
              <w:pStyle w:val="8"/>
              <w:spacing w:line="380" w:lineRule="exact"/>
              <w:ind w:firstLine="0" w:firstLineChars="0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7、通过《质量反馈表》及其他方式认真听取旅游者合理建议，了解旅游者对组团社出游旅游服务的满意度。</w:t>
            </w:r>
          </w:p>
          <w:p>
            <w:pPr>
              <w:pStyle w:val="8"/>
              <w:spacing w:line="380" w:lineRule="exact"/>
              <w:ind w:left="900" w:hanging="900" w:hangingChars="500"/>
              <w:rPr>
                <w:rFonts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8、购物：行程中涉及购物场所购物正规、货真价实、质量保证，符合国家法律法规各项规定，当地特色商品自由选购，自主消费，绝不增加行程内以外购物场所 。</w:t>
            </w:r>
          </w:p>
          <w:p>
            <w:pPr>
              <w:pStyle w:val="8"/>
              <w:numPr>
                <w:ilvl w:val="0"/>
                <w:numId w:val="2"/>
              </w:numPr>
              <w:spacing w:line="380" w:lineRule="exact"/>
              <w:ind w:firstLine="0" w:firstLineChars="0"/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质量监督：对旅游者的投诉30分钟内给予回复响应、并及时有效处理；</w:t>
            </w:r>
          </w:p>
          <w:p>
            <w:pPr>
              <w:ind w:left="810" w:leftChars="0" w:hanging="810" w:hangingChars="45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jc w:val="both"/>
        <w:rPr>
          <w:rFonts w:hint="eastAsia" w:ascii="微软雅黑" w:hAnsi="微软雅黑" w:eastAsia="微软雅黑" w:cs="微软雅黑"/>
        </w:rPr>
      </w:pPr>
    </w:p>
    <w:p/>
    <w:sectPr>
      <w:headerReference r:id="rId3" w:type="default"/>
      <w:footerReference r:id="rId4" w:type="default"/>
      <w:pgSz w:w="11906" w:h="16838"/>
      <w:pgMar w:top="1701" w:right="1800" w:bottom="1417" w:left="960" w:header="851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-556895</wp:posOffset>
          </wp:positionV>
          <wp:extent cx="7580630" cy="702945"/>
          <wp:effectExtent l="0" t="0" r="1270" b="1905"/>
          <wp:wrapSquare wrapText="bothSides"/>
          <wp:docPr id="22" name="图片 22" descr="C:\Users\Administrator\Desktop\新建文件夹 (2)\页脚.jpg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C:\Users\Administrator\Desktop\新建文件夹 (2)\页脚.jpg页脚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0630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-566420</wp:posOffset>
          </wp:positionV>
          <wp:extent cx="7700645" cy="1111250"/>
          <wp:effectExtent l="0" t="0" r="14605" b="12700"/>
          <wp:wrapSquare wrapText="bothSides"/>
          <wp:docPr id="1" name="图片 1" descr="C:\Users\Administrator\Desktop\新建文件夹 (2)\凡鸟双享泡页眉.jpg凡鸟双享泡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新建文件夹 (2)\凡鸟双享泡页眉.jpg凡鸟双享泡页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0645" cy="1111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79F7D0"/>
    <w:multiLevelType w:val="singleLevel"/>
    <w:tmpl w:val="B079F7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F1ABE8"/>
    <w:multiLevelType w:val="singleLevel"/>
    <w:tmpl w:val="3BF1ABE8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B3980"/>
    <w:rsid w:val="017F1482"/>
    <w:rsid w:val="01814C51"/>
    <w:rsid w:val="01AF092A"/>
    <w:rsid w:val="026353D4"/>
    <w:rsid w:val="02C5446A"/>
    <w:rsid w:val="037E363A"/>
    <w:rsid w:val="0443111C"/>
    <w:rsid w:val="044F0E6B"/>
    <w:rsid w:val="04676888"/>
    <w:rsid w:val="04A616F3"/>
    <w:rsid w:val="06761267"/>
    <w:rsid w:val="06EB5FD5"/>
    <w:rsid w:val="06EE1676"/>
    <w:rsid w:val="07091B07"/>
    <w:rsid w:val="07544010"/>
    <w:rsid w:val="075B7D18"/>
    <w:rsid w:val="08B25A69"/>
    <w:rsid w:val="09797467"/>
    <w:rsid w:val="09974153"/>
    <w:rsid w:val="09C13F1C"/>
    <w:rsid w:val="09EF4DDF"/>
    <w:rsid w:val="0A570D04"/>
    <w:rsid w:val="0AB81DA8"/>
    <w:rsid w:val="0B262E02"/>
    <w:rsid w:val="0B811F20"/>
    <w:rsid w:val="0C53489D"/>
    <w:rsid w:val="0CB87158"/>
    <w:rsid w:val="0CC24D64"/>
    <w:rsid w:val="0DA12AE8"/>
    <w:rsid w:val="0DD62CD6"/>
    <w:rsid w:val="0EFE3C8E"/>
    <w:rsid w:val="1004733A"/>
    <w:rsid w:val="11902C21"/>
    <w:rsid w:val="1216148A"/>
    <w:rsid w:val="13535CB3"/>
    <w:rsid w:val="139353C5"/>
    <w:rsid w:val="13B67ACC"/>
    <w:rsid w:val="145100A9"/>
    <w:rsid w:val="14AB3ABE"/>
    <w:rsid w:val="157E2530"/>
    <w:rsid w:val="15B00DC9"/>
    <w:rsid w:val="15D00A7B"/>
    <w:rsid w:val="15D32169"/>
    <w:rsid w:val="16221E0F"/>
    <w:rsid w:val="162472CE"/>
    <w:rsid w:val="16351F5B"/>
    <w:rsid w:val="16770CF6"/>
    <w:rsid w:val="19BE636A"/>
    <w:rsid w:val="1A13736A"/>
    <w:rsid w:val="1ACA649D"/>
    <w:rsid w:val="1B6A2017"/>
    <w:rsid w:val="1BC879D7"/>
    <w:rsid w:val="1C223237"/>
    <w:rsid w:val="1C2F3EFC"/>
    <w:rsid w:val="1C4E2940"/>
    <w:rsid w:val="1C5F5220"/>
    <w:rsid w:val="1CA22AD5"/>
    <w:rsid w:val="1D9A12C8"/>
    <w:rsid w:val="1DDF3B75"/>
    <w:rsid w:val="1DFE17B4"/>
    <w:rsid w:val="1E1D38E6"/>
    <w:rsid w:val="1E4C78C7"/>
    <w:rsid w:val="1F503CF5"/>
    <w:rsid w:val="1FE071DD"/>
    <w:rsid w:val="200E6AE3"/>
    <w:rsid w:val="20E31656"/>
    <w:rsid w:val="2136086F"/>
    <w:rsid w:val="21612C70"/>
    <w:rsid w:val="222E2F1C"/>
    <w:rsid w:val="22D17F96"/>
    <w:rsid w:val="2344259C"/>
    <w:rsid w:val="236E4F6E"/>
    <w:rsid w:val="2387450B"/>
    <w:rsid w:val="250650F8"/>
    <w:rsid w:val="25653A12"/>
    <w:rsid w:val="257706E9"/>
    <w:rsid w:val="25DF2FAB"/>
    <w:rsid w:val="2665254E"/>
    <w:rsid w:val="26EE1B38"/>
    <w:rsid w:val="27344423"/>
    <w:rsid w:val="27360B6E"/>
    <w:rsid w:val="27550314"/>
    <w:rsid w:val="275C7B36"/>
    <w:rsid w:val="277757F0"/>
    <w:rsid w:val="2ACB6DFA"/>
    <w:rsid w:val="2B7B6DE1"/>
    <w:rsid w:val="2C194FED"/>
    <w:rsid w:val="2CB87A37"/>
    <w:rsid w:val="2DD45D01"/>
    <w:rsid w:val="2E36723A"/>
    <w:rsid w:val="2EF96068"/>
    <w:rsid w:val="2FDF2235"/>
    <w:rsid w:val="30051512"/>
    <w:rsid w:val="304141ED"/>
    <w:rsid w:val="304F2CC7"/>
    <w:rsid w:val="308623F4"/>
    <w:rsid w:val="31FE5A74"/>
    <w:rsid w:val="33263412"/>
    <w:rsid w:val="34881C0D"/>
    <w:rsid w:val="34E213E3"/>
    <w:rsid w:val="358B37FF"/>
    <w:rsid w:val="375000D2"/>
    <w:rsid w:val="378A38B7"/>
    <w:rsid w:val="37A93DB9"/>
    <w:rsid w:val="38132B34"/>
    <w:rsid w:val="38420473"/>
    <w:rsid w:val="38861DB0"/>
    <w:rsid w:val="38AB6411"/>
    <w:rsid w:val="390104D3"/>
    <w:rsid w:val="395A1FC1"/>
    <w:rsid w:val="3A3D7A64"/>
    <w:rsid w:val="3A662AB7"/>
    <w:rsid w:val="3ACC2BA4"/>
    <w:rsid w:val="3AD803F1"/>
    <w:rsid w:val="3B112D8C"/>
    <w:rsid w:val="3B140DA7"/>
    <w:rsid w:val="3B6C23F0"/>
    <w:rsid w:val="3BA13BAE"/>
    <w:rsid w:val="3BE26D64"/>
    <w:rsid w:val="3C6D4574"/>
    <w:rsid w:val="3C8F7568"/>
    <w:rsid w:val="3CD617C5"/>
    <w:rsid w:val="3CF16954"/>
    <w:rsid w:val="3D4D4523"/>
    <w:rsid w:val="40EE2980"/>
    <w:rsid w:val="4101101C"/>
    <w:rsid w:val="411A738C"/>
    <w:rsid w:val="41C00CAA"/>
    <w:rsid w:val="41EB5F1B"/>
    <w:rsid w:val="427D35FB"/>
    <w:rsid w:val="42EB6A35"/>
    <w:rsid w:val="435623D3"/>
    <w:rsid w:val="438772EB"/>
    <w:rsid w:val="439F4E78"/>
    <w:rsid w:val="43A80713"/>
    <w:rsid w:val="445E6413"/>
    <w:rsid w:val="44CE745F"/>
    <w:rsid w:val="45BC4590"/>
    <w:rsid w:val="463F1C8A"/>
    <w:rsid w:val="4657042A"/>
    <w:rsid w:val="46AF754F"/>
    <w:rsid w:val="47961709"/>
    <w:rsid w:val="48E868A1"/>
    <w:rsid w:val="4A434296"/>
    <w:rsid w:val="4B032D86"/>
    <w:rsid w:val="4C2F4737"/>
    <w:rsid w:val="4C3F005E"/>
    <w:rsid w:val="4CC63019"/>
    <w:rsid w:val="4CD63B81"/>
    <w:rsid w:val="4CDF697C"/>
    <w:rsid w:val="4F0C0D6D"/>
    <w:rsid w:val="4F1B4472"/>
    <w:rsid w:val="4F3E76B1"/>
    <w:rsid w:val="4FB52E4C"/>
    <w:rsid w:val="50086F78"/>
    <w:rsid w:val="50F53F2F"/>
    <w:rsid w:val="51D142C9"/>
    <w:rsid w:val="51DC6103"/>
    <w:rsid w:val="523B51B2"/>
    <w:rsid w:val="52446D24"/>
    <w:rsid w:val="52950218"/>
    <w:rsid w:val="52F575C9"/>
    <w:rsid w:val="53B8605D"/>
    <w:rsid w:val="540902FA"/>
    <w:rsid w:val="540A3902"/>
    <w:rsid w:val="54296DCB"/>
    <w:rsid w:val="55662850"/>
    <w:rsid w:val="579916F1"/>
    <w:rsid w:val="57DB189E"/>
    <w:rsid w:val="58775F6F"/>
    <w:rsid w:val="58E74537"/>
    <w:rsid w:val="5ADD5D4E"/>
    <w:rsid w:val="5B0E6F4C"/>
    <w:rsid w:val="5B1D1CA4"/>
    <w:rsid w:val="5B4A4AE0"/>
    <w:rsid w:val="5B9858D6"/>
    <w:rsid w:val="5C8A7040"/>
    <w:rsid w:val="5D337448"/>
    <w:rsid w:val="5D6B3F00"/>
    <w:rsid w:val="5D6D437C"/>
    <w:rsid w:val="5DCC25A9"/>
    <w:rsid w:val="5E9B3A9A"/>
    <w:rsid w:val="5EB841CC"/>
    <w:rsid w:val="5EFF60B4"/>
    <w:rsid w:val="5FAE62A8"/>
    <w:rsid w:val="5FBC202C"/>
    <w:rsid w:val="5FFE17F3"/>
    <w:rsid w:val="603F1259"/>
    <w:rsid w:val="61100EA7"/>
    <w:rsid w:val="61131B13"/>
    <w:rsid w:val="61DA4C00"/>
    <w:rsid w:val="61DE7DEF"/>
    <w:rsid w:val="622B3980"/>
    <w:rsid w:val="63FB0722"/>
    <w:rsid w:val="661D3525"/>
    <w:rsid w:val="666056FD"/>
    <w:rsid w:val="675D6CD2"/>
    <w:rsid w:val="688E27D4"/>
    <w:rsid w:val="689626C4"/>
    <w:rsid w:val="69256FA2"/>
    <w:rsid w:val="6A2322A0"/>
    <w:rsid w:val="6A7070A8"/>
    <w:rsid w:val="6B58655C"/>
    <w:rsid w:val="6B744D73"/>
    <w:rsid w:val="6BA805D1"/>
    <w:rsid w:val="6BAF3B77"/>
    <w:rsid w:val="6BD5667C"/>
    <w:rsid w:val="6BE66B40"/>
    <w:rsid w:val="6C0542D1"/>
    <w:rsid w:val="6C1614C6"/>
    <w:rsid w:val="6C455D3C"/>
    <w:rsid w:val="6CBF24CE"/>
    <w:rsid w:val="6CD976FE"/>
    <w:rsid w:val="6E616E73"/>
    <w:rsid w:val="6F35020D"/>
    <w:rsid w:val="700061EF"/>
    <w:rsid w:val="704F16B6"/>
    <w:rsid w:val="70E93DCC"/>
    <w:rsid w:val="72013549"/>
    <w:rsid w:val="72926FAF"/>
    <w:rsid w:val="72D81A0B"/>
    <w:rsid w:val="732B6482"/>
    <w:rsid w:val="737E2993"/>
    <w:rsid w:val="73FF12F8"/>
    <w:rsid w:val="74096AE8"/>
    <w:rsid w:val="74574D18"/>
    <w:rsid w:val="74F669AD"/>
    <w:rsid w:val="75F61014"/>
    <w:rsid w:val="76343084"/>
    <w:rsid w:val="765F74A4"/>
    <w:rsid w:val="76651E3C"/>
    <w:rsid w:val="76F627F4"/>
    <w:rsid w:val="7720756A"/>
    <w:rsid w:val="7734360D"/>
    <w:rsid w:val="775139E7"/>
    <w:rsid w:val="77D47EF8"/>
    <w:rsid w:val="77E67532"/>
    <w:rsid w:val="780D755E"/>
    <w:rsid w:val="781D7C81"/>
    <w:rsid w:val="79EC19E0"/>
    <w:rsid w:val="79F933AB"/>
    <w:rsid w:val="7A50241D"/>
    <w:rsid w:val="7AE46D6D"/>
    <w:rsid w:val="7B0E140F"/>
    <w:rsid w:val="7B7F5393"/>
    <w:rsid w:val="7BB94BDB"/>
    <w:rsid w:val="7C1031AF"/>
    <w:rsid w:val="7C615BEB"/>
    <w:rsid w:val="7C890A5D"/>
    <w:rsid w:val="7CCB65F6"/>
    <w:rsid w:val="7DAD58F3"/>
    <w:rsid w:val="7E054E1F"/>
    <w:rsid w:val="7E414E9D"/>
    <w:rsid w:val="7EB77135"/>
    <w:rsid w:val="7F093CC1"/>
    <w:rsid w:val="7F6C6CC7"/>
    <w:rsid w:val="7FB4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customStyle="1" w:styleId="9">
    <w:name w:val="列出段落2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2019-02-28T06:15:00Z</dcterms:created>
  <dc:creator>谜°Nirvana</dc:creator>
  <cp:lastModifiedBy>Administrator</cp:lastModifiedBy>
  <dcterms:modified xsi:type="dcterms:W3CDTF">2019-09-24T07:41:53Z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