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自费</w:t>
      </w:r>
      <w:r>
        <w:rPr>
          <w:rFonts w:hint="eastAsia" w:ascii="宋体" w:hAnsi="宋体" w:cs="宋体"/>
          <w:b/>
          <w:bCs/>
          <w:sz w:val="36"/>
          <w:szCs w:val="36"/>
        </w:rPr>
        <w:t>娱乐项目参考价格：</w:t>
      </w:r>
    </w:p>
    <w:p>
      <w:pPr>
        <w:ind w:right="645" w:rightChars="307"/>
        <w:jc w:val="both"/>
        <w:rPr>
          <w:rFonts w:hint="eastAsia" w:ascii="宋体" w:hAnsi="宋体" w:eastAsia="宋体" w:cs="宋体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35"/>
        <w:gridCol w:w="1739"/>
        <w:gridCol w:w="1694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价格（元）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执行时间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120" w:firstLineChars="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雪地摩托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120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元/人·10分钟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限一人参与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儿童摩托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元/人·10分钟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  <w:tc>
          <w:tcPr>
            <w:tcW w:w="2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限一人参与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元/人·10分钟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周六、周日/节假日</w:t>
            </w:r>
          </w:p>
        </w:tc>
        <w:tc>
          <w:tcPr>
            <w:tcW w:w="2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小小工程师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元/人·10分钟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热气球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限乘8人（含飞行员）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攀岩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00" w:firstLineChars="2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元/人·10分钟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全年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限时10分钟；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超时视为攀岩失败结束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射箭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全年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15只箭限本人完成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全地形车（大）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  <w:tc>
          <w:tcPr>
            <w:tcW w:w="2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限乘二人(副座人员需年满12周岁以上)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周六、周日/节假日</w:t>
            </w:r>
          </w:p>
        </w:tc>
        <w:tc>
          <w:tcPr>
            <w:tcW w:w="2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全地形车（小）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元/人·3圈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  <w:tc>
          <w:tcPr>
            <w:tcW w:w="27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限乘一人（年龄12周岁以上）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元/人·3圈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周六、周日/节假日</w:t>
            </w:r>
          </w:p>
        </w:tc>
        <w:tc>
          <w:tcPr>
            <w:tcW w:w="27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雪上飞碟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单人限乘1人，</w:t>
            </w:r>
          </w:p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双人限乘2人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雪上冲锋舟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蛇形雪橇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元/人·2次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一次最多8人参与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雪上飞片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元/人·15分钟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狗拉雪橇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冰雕长城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溜索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元/人·次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全年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雪地香蕉船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元/人。3圈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一次最多8人参与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雪地漂移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元/人。3圈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弹跳飞人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元/人。10分钟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碰碰球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元/人。10分钟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雪地坦克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元/2人。圈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雪季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限乘二人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64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  <w:tc>
          <w:tcPr>
            <w:tcW w:w="7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如遇周末和节假日重叠，则按照节假日价格收取费用。</w:t>
            </w:r>
          </w:p>
          <w:p>
            <w:pPr>
              <w:numPr>
                <w:ilvl w:val="0"/>
                <w:numId w:val="2"/>
              </w:numPr>
              <w:spacing w:line="600" w:lineRule="exact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周末时间段：周六、周日 ； 平时时间段：周一至周五；节假日时间段：元旦假期、春节黄金周。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Cs w:val="32"/>
        </w:rPr>
      </w:pPr>
      <w:r>
        <w:rPr>
          <w:rFonts w:hint="eastAsia" w:ascii="宋体" w:hAnsi="宋体" w:eastAsia="宋体" w:cs="宋体"/>
          <w:bCs/>
          <w:szCs w:val="32"/>
        </w:rPr>
        <w:t>滑雪大厅价格体系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Cs w:val="32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Cs/>
          <w:szCs w:val="32"/>
        </w:rPr>
      </w:pPr>
    </w:p>
    <w:tbl>
      <w:tblPr>
        <w:tblStyle w:val="2"/>
        <w:tblpPr w:leftFromText="180" w:rightFromText="180" w:vertAnchor="text" w:horzAnchor="page" w:tblpX="1030" w:tblpY="13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867"/>
        <w:gridCol w:w="851"/>
        <w:gridCol w:w="664"/>
        <w:gridCol w:w="611"/>
        <w:gridCol w:w="567"/>
        <w:gridCol w:w="1276"/>
        <w:gridCol w:w="709"/>
        <w:gridCol w:w="709"/>
        <w:gridCol w:w="850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执行时间</w:t>
            </w:r>
          </w:p>
        </w:tc>
        <w:tc>
          <w:tcPr>
            <w:tcW w:w="9797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滑雪大厅价格（元）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1小时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2小时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3小时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4小时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5小时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ind w:left="8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日常全天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（不含夜场）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滑雪吊椅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衣服租赁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4门柜租赁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ind w:left="309" w:hanging="315" w:hanging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滑雪安全头盔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夜间滑雪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90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周一至周五</w:t>
            </w:r>
          </w:p>
          <w:p>
            <w:pPr>
              <w:ind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46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30元/场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30元/件</w:t>
            </w:r>
          </w:p>
        </w:tc>
        <w:tc>
          <w:tcPr>
            <w:tcW w:w="850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30元/个/次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30元/个/次</w:t>
            </w:r>
          </w:p>
        </w:tc>
        <w:tc>
          <w:tcPr>
            <w:tcW w:w="1417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98元/场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周末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240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300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360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ind w:left="49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460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50元/场</w:t>
            </w: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节假日</w:t>
            </w:r>
          </w:p>
        </w:tc>
        <w:tc>
          <w:tcPr>
            <w:tcW w:w="8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180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220</w:t>
            </w:r>
          </w:p>
        </w:tc>
        <w:tc>
          <w:tcPr>
            <w:tcW w:w="66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280</w:t>
            </w:r>
          </w:p>
        </w:tc>
        <w:tc>
          <w:tcPr>
            <w:tcW w:w="61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340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left="391" w:leftChars="186" w:firstLine="105" w:firstLineChars="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500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50元/场</w:t>
            </w: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0703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押金800元，刷卡领取雪鞋时冻结。滑雪计费时间从领鞋区刷卡后开始，到刷卡归还雪鞋时结束。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押金在刷卡归还雪鞋后解冻。</w:t>
            </w:r>
          </w:p>
          <w:p>
            <w:pPr>
              <w:tabs>
                <w:tab w:val="left" w:pos="1575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含租用一套滑雪器材（滑雪鞋、滑雪板、雪仗）及使用魔毯的费用；滑雪计时以小时为基本结算单位，超时15分钟按下1小时计算，超时不足15分钟以内不收取费用。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3.只能选择一种滑雪器具（单板或双板）；中途不能更换，否则按两次收取滑雪费用。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4.滑雪者领取雪鞋之后，雪鞋不能更换（双板鞋和单板鞋不能互换），否则按两次收取滑雪费用。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5.滑雪索道刷卡后全天使用，第一次刷卡扣费，当日以后刷卡不扣费。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6.白天滑雪不计时间，当日结束时间自动终止。跨夜场加收夜场滑雪费用。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日常滑雪开放时间:平日:9:00—17:00，周末\节假日：8:30—18:00。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8.夜场滑雪开放时间为每日19:00—21:00（除夕夜场暂停开放）；</w:t>
            </w:r>
          </w:p>
          <w:p>
            <w:pPr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9.如遇周一至周五、周末，节假日期重叠，则按照节假日价格收取费用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。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Cs/>
          <w:szCs w:val="32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</w:p>
    <w:p>
      <w:pPr>
        <w:numPr>
          <w:ilvl w:val="0"/>
          <w:numId w:val="3"/>
        </w:numPr>
        <w:rPr>
          <w:rFonts w:hint="eastAsia" w:ascii="宋体" w:hAnsi="宋体" w:eastAsia="宋体" w:cs="宋体"/>
          <w:bCs/>
          <w:szCs w:val="32"/>
        </w:rPr>
      </w:pPr>
      <w:r>
        <w:rPr>
          <w:rFonts w:hint="eastAsia" w:ascii="宋体" w:hAnsi="宋体" w:eastAsia="宋体" w:cs="宋体"/>
          <w:bCs/>
          <w:szCs w:val="32"/>
        </w:rPr>
        <w:t>滑雪教练价格体系</w:t>
      </w:r>
    </w:p>
    <w:p>
      <w:pPr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0"/>
          <w:szCs w:val="30"/>
        </w:rPr>
        <w:t>1、初级滑雪教练</w:t>
      </w:r>
    </w:p>
    <w:tbl>
      <w:tblPr>
        <w:tblStyle w:val="2"/>
        <w:tblpPr w:leftFromText="180" w:rightFromText="180" w:vertAnchor="text" w:horzAnchor="page" w:tblpX="980" w:tblpY="26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993"/>
        <w:gridCol w:w="992"/>
        <w:gridCol w:w="850"/>
        <w:gridCol w:w="993"/>
        <w:gridCol w:w="850"/>
        <w:gridCol w:w="992"/>
        <w:gridCol w:w="99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98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1小时</w:t>
            </w: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2小时</w:t>
            </w:r>
          </w:p>
        </w:tc>
        <w:tc>
          <w:tcPr>
            <w:tcW w:w="1843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3小时</w:t>
            </w:r>
          </w:p>
        </w:tc>
        <w:tc>
          <w:tcPr>
            <w:tcW w:w="1985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4小时</w:t>
            </w:r>
          </w:p>
        </w:tc>
        <w:tc>
          <w:tcPr>
            <w:tcW w:w="1984" w:type="dxa"/>
            <w:gridSpan w:val="2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7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人数</w:t>
            </w:r>
          </w:p>
        </w:tc>
        <w:tc>
          <w:tcPr>
            <w:tcW w:w="99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非平日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  <w:tc>
          <w:tcPr>
            <w:tcW w:w="99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非平日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非平日</w:t>
            </w:r>
          </w:p>
        </w:tc>
        <w:tc>
          <w:tcPr>
            <w:tcW w:w="850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  <w:tc>
          <w:tcPr>
            <w:tcW w:w="99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非平日</w:t>
            </w:r>
          </w:p>
        </w:tc>
        <w:tc>
          <w:tcPr>
            <w:tcW w:w="993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  <w:tc>
          <w:tcPr>
            <w:tcW w:w="99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非平日</w:t>
            </w:r>
          </w:p>
        </w:tc>
        <w:tc>
          <w:tcPr>
            <w:tcW w:w="992" w:type="dxa"/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平日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140元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280元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240元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380元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340元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480元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440元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860元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180元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320元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280元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420元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380元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520元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480元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980元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3人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260元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220元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360元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320元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460元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420元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560元</w:t>
            </w:r>
          </w:p>
        </w:tc>
        <w:tc>
          <w:tcPr>
            <w:tcW w:w="99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520元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1020元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45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备注：非平日指元旦、春节、周六、周日，平日指周一至周五</w:t>
            </w:r>
          </w:p>
        </w:tc>
      </w:tr>
    </w:tbl>
    <w:p>
      <w:pPr>
        <w:spacing w:line="600" w:lineRule="exact"/>
        <w:ind w:firstLine="420" w:firstLineChars="200"/>
        <w:rPr>
          <w:rFonts w:hint="eastAsia" w:ascii="宋体" w:hAnsi="宋体" w:eastAsia="宋体" w:cs="宋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93295"/>
    <w:multiLevelType w:val="singleLevel"/>
    <w:tmpl w:val="2D993295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662AF4"/>
    <w:multiLevelType w:val="singleLevel"/>
    <w:tmpl w:val="52662AF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26630D7"/>
    <w:multiLevelType w:val="singleLevel"/>
    <w:tmpl w:val="526630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F66CA"/>
    <w:rsid w:val="70C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2020-01-08T01:13:00Z</dcterms:created>
  <dc:creator>Administrator</dc:creator>
  <cp:lastModifiedBy>Administrator</cp:lastModifiedBy>
  <dcterms:modified xsi:type="dcterms:W3CDTF">2020-01-08T01:13:56Z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