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/>
        </w:rPr>
      </w:pPr>
    </w:p>
    <w:p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补充协议</w:t>
      </w:r>
    </w:p>
    <w:p>
      <w:pPr>
        <w:jc w:val="center"/>
        <w:rPr>
          <w:rFonts w:hint="eastAsia"/>
          <w:b/>
          <w:szCs w:val="21"/>
        </w:rPr>
      </w:pPr>
    </w:p>
    <w:p>
      <w:pPr>
        <w:jc w:val="center"/>
        <w:rPr>
          <w:b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  <w:u w:val="single"/>
        </w:rPr>
        <w:t xml:space="preserve">                       </w:t>
      </w:r>
      <w:r>
        <w:rPr>
          <w:rFonts w:hint="eastAsia"/>
          <w:szCs w:val="21"/>
        </w:rPr>
        <w:t>（旅行社）</w:t>
      </w:r>
    </w:p>
    <w:p>
      <w:pPr>
        <w:rPr>
          <w:szCs w:val="21"/>
        </w:rPr>
      </w:pPr>
      <w:r>
        <w:rPr>
          <w:rFonts w:hint="eastAsia"/>
          <w:szCs w:val="21"/>
        </w:rPr>
        <w:t>乙方：</w:t>
      </w:r>
      <w:r>
        <w:rPr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等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人（旅游者）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在甲乙双方签订《旅游合同》基础上，经双方友好协商一致或应甲方主动提出的前提下，签订行程之外安排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/>
          <w:szCs w:val="21"/>
        </w:rPr>
        <w:t>购物项目及另行付费项目的补充协议内容如下：</w:t>
      </w:r>
    </w:p>
    <w:p>
      <w:pPr>
        <w:rPr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</w:t>
      </w:r>
      <w:r>
        <w:rPr>
          <w:rFonts w:hint="eastAsia"/>
          <w:b/>
          <w:bCs/>
          <w:szCs w:val="21"/>
          <w:lang w:eastAsia="zh-CN"/>
        </w:rPr>
        <w:t>推介</w:t>
      </w:r>
      <w:r>
        <w:rPr>
          <w:rFonts w:hint="eastAsia" w:ascii="宋体" w:hAnsi="宋体" w:cs="宋体"/>
          <w:szCs w:val="21"/>
        </w:rPr>
        <w:t>购物项目：</w:t>
      </w:r>
    </w:p>
    <w:tbl>
      <w:tblPr>
        <w:tblStyle w:val="3"/>
        <w:tblW w:w="101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02"/>
        <w:gridCol w:w="1701"/>
        <w:gridCol w:w="2127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具体日期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购物场所名称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停留时间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3333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  <w:lang w:eastAsia="zh-CN"/>
              </w:rPr>
              <w:t>兰花世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  <w:lang w:eastAsia="zh-CN"/>
              </w:rPr>
              <w:t>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1" w:hRule="atLeast"/>
          <w:jc w:val="center"/>
        </w:trPr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行程中第四日进行参观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Cs w:val="21"/>
                <w:shd w:val="clear" w:color="auto" w:fill="FFFFFF"/>
              </w:rPr>
              <w:t>免税跨境购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不大于90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品牌产品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三亚</w:t>
            </w:r>
          </w:p>
        </w:tc>
      </w:tr>
    </w:tbl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二</w:t>
      </w:r>
      <w:r>
        <w:rPr>
          <w:rFonts w:hint="eastAsia" w:ascii="宋体" w:hAnsi="宋体" w:cs="宋体"/>
          <w:szCs w:val="21"/>
        </w:rPr>
        <w:t>、特别提示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&lt;一&gt;双方在签订《旅游合同》的同时签订了本补充协议。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&lt;二&gt;乙方应谨慎选择购物，在购物之前请斟酌品质、价格等因素。</w:t>
      </w:r>
    </w:p>
    <w:p>
      <w:pPr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&lt;三&gt;甲、乙双方签订本补充协议，由乙方自愿要求并经双方协商一致后签字确认，作为与甲方签订的《旅游合同》（合同号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）的组成部分，并且以不影响原计划行程为原则。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、本协议一式二份，双方各持一份，自双方签字后生效。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甲方：                                      乙方：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代表：                                       代表：</w:t>
      </w:r>
    </w:p>
    <w:p>
      <w:pPr>
        <w:rPr>
          <w:rFonts w:hint="eastAsia" w:ascii="宋体" w:hAnsi="宋体" w:cs="宋体"/>
          <w:szCs w:val="21"/>
        </w:rPr>
      </w:pP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签约日期：                                签约日期：    </w:t>
      </w:r>
    </w:p>
    <w:p>
      <w:pPr>
        <w:spacing w:line="240" w:lineRule="exact"/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96596"/>
    <w:rsid w:val="075B3383"/>
    <w:rsid w:val="0E5F4D59"/>
    <w:rsid w:val="18422D60"/>
    <w:rsid w:val="24EC02F9"/>
    <w:rsid w:val="3C7E652C"/>
    <w:rsid w:val="3E096596"/>
    <w:rsid w:val="57ED6EC9"/>
    <w:rsid w:val="6C01284C"/>
    <w:rsid w:val="771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2019-09-27T03:20:00Z</dcterms:created>
  <dc:creator>A海南鑫勤国旅王俊媚18907608643</dc:creator>
  <cp:lastModifiedBy>海南鑫勤旅游 林</cp:lastModifiedBy>
  <dcterms:modified xsi:type="dcterms:W3CDTF">2019-12-11T02:59:25Z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