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84"/>
          <w:szCs w:val="8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84"/>
          <w:szCs w:val="84"/>
          <w:lang w:eastAsia="zh-CN"/>
        </w:rPr>
        <w:t>小小庄园主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✮活动解析：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故人具鸡黍，邀“你”至田家。绿树村边合，青山郭外斜。开轩面场圃，把酒话桑麻。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远离城市的喧嚣，寻找最宁静的向往生活。探索神奇的昆虫世界，了解最先进的有机农业设备，欣赏最质朴的田园风光。让健康生活成为孩子的一种习惯，让人与自然的和谐相处成为孩子心中不断深耕的一颗种子。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✮活动亮点：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【资深导师】专业博物老师，用更有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趣的方式为孩子开展科普与自然教学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【农场特色】立足农业，重视孩子的参与性与体悟性，亲身体验农趣，学会感恩大自然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赐予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【自然体验】让孩子回归自然、 亲近自然、体验自然，在农作中接触新奇的自然世界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【环保意识】让孩子在农场的科普中，培养环境保护的意识，了解生态圈的相互依存关系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✮活动流程：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09：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，南宁市坛洛镇天贵庄园集合签到。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（请勿迟到！）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-1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食材大作战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孩子和父母一起为中餐准备食材：挖莲藕、摘菜（摘玉米/冬瓜/红薯苗）；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起鱼笼掂笼，认识一下本土水生生物，溪蟹，河虾，虾虎鱼，泥鳅，黄鳝，鳑波，中华斗鱼……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把食材送餐厅，给厨师准备午餐。期间孩子和父母可以挖红薯，窑红薯。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0-1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美味午餐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0-1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地图寻宝记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在科普老师指导下，孩子们运用地理知识，画出藏宝地图，小伙伴间交换地图，根据地图寻宝，看看谁画的地图最准确，谁最快找到宝藏。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0-1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0，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识五谷，趣农耕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古语有云： 四体不勤，五谷不分。古代指不参加劳动，不能辨别五谷。平时，孩子们很少有机会参加农业劳动，对农作物了解的很少。今天，我们实地体验，辩识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五谷（高粱粟米，玉米、稻谷）等，了解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“谁知盘中餐，粒粒皆辛苦”的道理。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16：00，活动结束后，自行返回！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费用说明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1、费用包含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科普老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师费/助教费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场地租借、活动物料费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活动组织成本费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中餐（8菜1汤，8人一桌，45元/人/餐）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.费用不含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旅途更安心，请您在下单的同时自行选购旅游意外险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自行前往集合点的交通费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其他个人消费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活动说明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【集合时间】活动当天09：30-10：00（请勿迟到）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【集合地点】天贵庄园（南宁市西乡塘区坛洛镇三景小学旁200米，导航可到）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【适合人群】3-12岁的青少年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【出行通知】活动出发前一天告知</w:t>
      </w:r>
    </w:p>
    <w:p>
      <w:pPr>
        <w:keepNext w:val="0"/>
        <w:keepLines w:val="0"/>
        <w:pageBreakBefore w:val="0"/>
        <w:widowControl w:val="0"/>
        <w:tabs>
          <w:tab w:val="righ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【特别提醒】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必须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听从工作人员安排，注意安全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活动中请勿追跑打闹、大声喧哗；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活动包含野外步行（草地、树林、河岸等），建议穿长裤和运动鞋，并做好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防晒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防蚊措施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680" w:right="850" w:bottom="6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508D7"/>
    <w:multiLevelType w:val="singleLevel"/>
    <w:tmpl w:val="9AD508D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56C5CF2"/>
    <w:multiLevelType w:val="singleLevel"/>
    <w:tmpl w:val="D56C5C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F013B7"/>
    <w:multiLevelType w:val="singleLevel"/>
    <w:tmpl w:val="01F013B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6C927B24"/>
    <w:multiLevelType w:val="singleLevel"/>
    <w:tmpl w:val="6C927B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2FE2"/>
    <w:rsid w:val="03E12706"/>
    <w:rsid w:val="063C1AF7"/>
    <w:rsid w:val="09EA0A0D"/>
    <w:rsid w:val="0D7A161A"/>
    <w:rsid w:val="140136B7"/>
    <w:rsid w:val="14C01C8D"/>
    <w:rsid w:val="155B6C64"/>
    <w:rsid w:val="178122E5"/>
    <w:rsid w:val="198B66E2"/>
    <w:rsid w:val="1D780EB3"/>
    <w:rsid w:val="24641009"/>
    <w:rsid w:val="29B702D7"/>
    <w:rsid w:val="2BBF3D23"/>
    <w:rsid w:val="31467AEA"/>
    <w:rsid w:val="33006C65"/>
    <w:rsid w:val="367F0627"/>
    <w:rsid w:val="4208091B"/>
    <w:rsid w:val="422F62ED"/>
    <w:rsid w:val="44480CA7"/>
    <w:rsid w:val="51E52FC6"/>
    <w:rsid w:val="57124163"/>
    <w:rsid w:val="5BD36047"/>
    <w:rsid w:val="5BE12FE2"/>
    <w:rsid w:val="5D952947"/>
    <w:rsid w:val="62DA774C"/>
    <w:rsid w:val="68957E95"/>
    <w:rsid w:val="79F75E46"/>
    <w:rsid w:val="7A2E6BFF"/>
    <w:rsid w:val="7FB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740;&#23398;\&#20135;&#21697;&#38598;\&#23567;&#23567;&#20892;&#22330;&#20027;091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小小农场主0918.docx</Template>
  <Pages>2</Pages>
  <Words>1201</Words>
  <Characters>1257</Characters>
  <Lines>0</Lines>
  <Paragraphs>0</Paragraphs>
  <TotalTime>18</TotalTime>
  <ScaleCrop>false</ScaleCrop>
  <LinksUpToDate>false</LinksUpToDate>
  <CharactersWithSpaces>1258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2020-11-10T08:56:00Z</dcterms:created>
  <dc:creator>太美成长&amp;票务</dc:creator>
  <cp:lastModifiedBy>太美成长&amp;票务</cp:lastModifiedBy>
  <dcterms:modified xsi:type="dcterms:W3CDTF">2020-11-13T02:35:20Z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