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微软雅黑" w:hAnsi="微软雅黑" w:eastAsia="微软雅黑" w:cs="微软雅黑"/>
          <w:b/>
          <w:bCs/>
          <w:sz w:val="36"/>
          <w:szCs w:val="36"/>
        </w:rPr>
      </w:pPr>
      <w:r>
        <w:drawing>
          <wp:anchor distT="0" distB="0" distL="114300" distR="114300" simplePos="0" relativeHeight="251659264" behindDoc="0" locked="0" layoutInCell="1" allowOverlap="1">
            <wp:simplePos x="0" y="0"/>
            <wp:positionH relativeFrom="column">
              <wp:posOffset>-635</wp:posOffset>
            </wp:positionH>
            <wp:positionV relativeFrom="paragraph">
              <wp:posOffset>17780</wp:posOffset>
            </wp:positionV>
            <wp:extent cx="7072630" cy="2716530"/>
            <wp:effectExtent l="0" t="0" r="13970" b="127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7072630" cy="2716530"/>
                    </a:xfrm>
                    <a:prstGeom prst="rect">
                      <a:avLst/>
                    </a:prstGeom>
                    <a:noFill/>
                    <a:ln w="9525">
                      <a:noFill/>
                    </a:ln>
                  </pic:spPr>
                </pic:pic>
              </a:graphicData>
            </a:graphic>
          </wp:anchor>
        </w:drawing>
      </w:r>
    </w:p>
    <w:p>
      <w:pPr>
        <w:jc w:val="center"/>
        <w:rPr>
          <w:rFonts w:hint="eastAsia" w:ascii="微软雅黑" w:hAnsi="微软雅黑" w:eastAsia="微软雅黑" w:cs="微软雅黑"/>
          <w:b/>
          <w:bCs/>
          <w:sz w:val="36"/>
          <w:szCs w:val="36"/>
        </w:rPr>
      </w:pPr>
    </w:p>
    <w:p>
      <w:pPr>
        <w:jc w:val="center"/>
        <w:rPr>
          <w:rFonts w:hint="eastAsia" w:ascii="微软雅黑" w:hAnsi="微软雅黑" w:eastAsia="微软雅黑" w:cs="微软雅黑"/>
          <w:b/>
          <w:bCs/>
          <w:sz w:val="36"/>
          <w:szCs w:val="36"/>
        </w:rPr>
      </w:pPr>
    </w:p>
    <w:p>
      <w:pPr>
        <w:jc w:val="center"/>
        <w:rPr>
          <w:rFonts w:hint="eastAsia" w:ascii="微软雅黑" w:hAnsi="微软雅黑" w:eastAsia="微软雅黑" w:cs="微软雅黑"/>
          <w:b/>
          <w:bCs/>
          <w:sz w:val="36"/>
          <w:szCs w:val="36"/>
        </w:rPr>
      </w:pPr>
    </w:p>
    <w:p>
      <w:pPr>
        <w:jc w:val="center"/>
        <w:rPr>
          <w:rFonts w:hint="eastAsia" w:ascii="微软雅黑" w:hAnsi="微软雅黑" w:eastAsia="微软雅黑" w:cs="微软雅黑"/>
          <w:b/>
          <w:bCs/>
          <w:sz w:val="36"/>
          <w:szCs w:val="36"/>
        </w:rPr>
      </w:pPr>
    </w:p>
    <w:p>
      <w:pPr>
        <w:jc w:val="center"/>
        <w:rPr>
          <w:rFonts w:hint="eastAsia" w:ascii="微软雅黑" w:hAnsi="微软雅黑" w:eastAsia="微软雅黑" w:cs="微软雅黑"/>
          <w:b/>
          <w:bCs/>
          <w:sz w:val="36"/>
          <w:szCs w:val="36"/>
        </w:rPr>
      </w:pPr>
    </w:p>
    <w:p>
      <w:pPr>
        <w:jc w:val="center"/>
        <w:rPr>
          <w:rFonts w:hint="eastAsia" w:ascii="微软雅黑" w:hAnsi="微软雅黑" w:eastAsia="微软雅黑" w:cs="微软雅黑"/>
          <w:b/>
          <w:bCs/>
          <w:sz w:val="36"/>
          <w:szCs w:val="36"/>
        </w:rPr>
      </w:pPr>
    </w:p>
    <w:p>
      <w:pPr>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寻色滨海·休闲度假游·</w:t>
      </w:r>
      <w:r>
        <w:rPr>
          <w:rFonts w:hint="eastAsia" w:ascii="微软雅黑" w:hAnsi="微软雅黑" w:eastAsia="微软雅黑" w:cs="微软雅黑"/>
          <w:b/>
          <w:bCs/>
          <w:sz w:val="36"/>
          <w:szCs w:val="36"/>
          <w:lang w:eastAsia="zh-CN"/>
        </w:rPr>
        <w:t>欢乐采摘节</w:t>
      </w:r>
    </w:p>
    <w:p>
      <w:pPr>
        <w:widowControl/>
        <w:autoSpaceDE w:val="0"/>
        <w:spacing w:line="360" w:lineRule="auto"/>
        <w:jc w:val="center"/>
        <w:rPr>
          <w:rFonts w:hint="eastAsia" w:asciiTheme="majorEastAsia" w:hAnsiTheme="majorEastAsia" w:eastAsiaTheme="majorEastAsia" w:cstheme="majorEastAsia"/>
          <w:color w:val="auto"/>
          <w:sz w:val="36"/>
          <w:szCs w:val="36"/>
          <w:highlight w:val="none"/>
        </w:rPr>
      </w:pPr>
      <w:r>
        <w:rPr>
          <w:rFonts w:hint="eastAsia" w:asciiTheme="majorEastAsia" w:hAnsiTheme="majorEastAsia" w:eastAsiaTheme="majorEastAsia" w:cstheme="majorEastAsia"/>
          <w:b/>
          <w:bCs/>
          <w:color w:val="auto"/>
          <w:sz w:val="36"/>
          <w:szCs w:val="36"/>
          <w:highlight w:val="none"/>
          <w:lang w:val="en-US" w:eastAsia="zh-CN"/>
        </w:rPr>
        <w:t>鲜桃采摘</w:t>
      </w:r>
      <w:r>
        <w:rPr>
          <w:rFonts w:hint="eastAsia" w:asciiTheme="majorEastAsia" w:hAnsiTheme="majorEastAsia" w:eastAsiaTheme="majorEastAsia" w:cstheme="majorEastAsia"/>
          <w:b/>
          <w:bCs/>
          <w:color w:val="auto"/>
          <w:sz w:val="36"/>
          <w:szCs w:val="36"/>
          <w:highlight w:val="none"/>
        </w:rPr>
        <w:t>|欧韵青岛|花园威海|仙境蓬莱|浪漫大连双飞5日</w:t>
      </w:r>
      <w:r>
        <w:rPr>
          <w:rFonts w:hint="eastAsia" w:asciiTheme="majorEastAsia" w:hAnsiTheme="majorEastAsia" w:eastAsiaTheme="majorEastAsia" w:cstheme="majorEastAsia"/>
          <w:color w:val="auto"/>
          <w:sz w:val="36"/>
          <w:szCs w:val="36"/>
          <w:highlight w:val="none"/>
        </w:rPr>
        <w:t xml:space="preserve"> </w:t>
      </w:r>
    </w:p>
    <w:p>
      <w:pPr>
        <w:widowControl/>
        <w:autoSpaceDE w:val="0"/>
        <w:spacing w:line="360" w:lineRule="auto"/>
        <w:jc w:val="center"/>
        <w:rPr>
          <w:rFonts w:hint="eastAsia" w:asciiTheme="majorEastAsia" w:hAnsiTheme="majorEastAsia" w:eastAsiaTheme="majorEastAsia" w:cstheme="majorEastAsia"/>
          <w:b/>
          <w:bCs/>
          <w:color w:val="auto"/>
          <w:sz w:val="44"/>
          <w:szCs w:val="44"/>
          <w:highlight w:val="none"/>
        </w:rPr>
      </w:pPr>
      <w:r>
        <w:rPr>
          <w:rFonts w:hint="eastAsia" w:asciiTheme="majorEastAsia" w:hAnsiTheme="majorEastAsia" w:eastAsiaTheme="majorEastAsia" w:cstheme="majorEastAsia"/>
          <w:b/>
          <w:bCs/>
          <w:color w:val="auto"/>
          <w:sz w:val="44"/>
          <w:szCs w:val="44"/>
          <w:highlight w:val="none"/>
          <w:lang w:val="en-US" w:eastAsia="zh-Hans"/>
        </w:rPr>
        <w:t>纯玩</w:t>
      </w:r>
      <w:r>
        <w:rPr>
          <w:rFonts w:hint="eastAsia" w:asciiTheme="majorEastAsia" w:hAnsiTheme="majorEastAsia" w:eastAsiaTheme="majorEastAsia" w:cstheme="majorEastAsia"/>
          <w:b/>
          <w:bCs/>
          <w:color w:val="auto"/>
          <w:sz w:val="44"/>
          <w:szCs w:val="44"/>
          <w:highlight w:val="none"/>
        </w:rPr>
        <w:t>0购物</w:t>
      </w:r>
      <w:r>
        <w:rPr>
          <w:rFonts w:hint="default" w:asciiTheme="majorEastAsia" w:hAnsiTheme="majorEastAsia" w:eastAsiaTheme="majorEastAsia" w:cstheme="majorEastAsia"/>
          <w:b/>
          <w:bCs/>
          <w:color w:val="auto"/>
          <w:sz w:val="44"/>
          <w:szCs w:val="44"/>
          <w:highlight w:val="none"/>
        </w:rPr>
        <w:t xml:space="preserve"> </w:t>
      </w:r>
      <w:r>
        <w:rPr>
          <w:rFonts w:hint="eastAsia" w:asciiTheme="majorEastAsia" w:hAnsiTheme="majorEastAsia" w:eastAsiaTheme="majorEastAsia" w:cstheme="majorEastAsia"/>
          <w:b/>
          <w:bCs/>
          <w:color w:val="auto"/>
          <w:kern w:val="0"/>
          <w:sz w:val="44"/>
          <w:szCs w:val="44"/>
          <w:highlight w:val="none"/>
        </w:rPr>
        <w:t>升级1晚5星酒店</w:t>
      </w:r>
    </w:p>
    <w:p>
      <w:pPr>
        <w:spacing w:line="360" w:lineRule="auto"/>
        <w:ind w:firstLine="883" w:firstLineChars="200"/>
        <w:jc w:val="center"/>
        <w:rPr>
          <w:rFonts w:hint="eastAsia" w:asciiTheme="majorEastAsia" w:hAnsiTheme="majorEastAsia" w:eastAsiaTheme="majorEastAsia" w:cstheme="majorEastAsia"/>
          <w:b/>
          <w:bCs/>
          <w:color w:val="auto"/>
          <w:sz w:val="44"/>
          <w:szCs w:val="44"/>
          <w:highlight w:val="none"/>
        </w:rPr>
      </w:pPr>
    </w:p>
    <w:p>
      <w:pPr>
        <w:pStyle w:val="6"/>
        <w:spacing w:line="300" w:lineRule="exact"/>
        <w:ind w:left="1446" w:hanging="1446" w:hangingChars="600"/>
        <w:rPr>
          <w:rFonts w:hint="eastAsia" w:ascii="宋体" w:hAnsi="宋体" w:cs="Times New Roman" w:eastAsiaTheme="minorEastAsia"/>
          <w:b/>
          <w:bCs/>
          <w:color w:val="FF0000"/>
          <w:kern w:val="2"/>
          <w:sz w:val="24"/>
          <w:lang w:eastAsia="zh-CN"/>
        </w:rPr>
      </w:pPr>
      <w:r>
        <w:rPr>
          <w:rFonts w:hint="eastAsia" w:asciiTheme="minorEastAsia" w:hAnsiTheme="minorEastAsia" w:eastAsiaTheme="minorEastAsia" w:cstheme="minorEastAsia"/>
          <w:b/>
          <w:bCs/>
          <w:color w:val="FF0000"/>
          <w:sz w:val="24"/>
        </w:rPr>
        <w:t>◆</w:t>
      </w:r>
      <w:r>
        <w:rPr>
          <w:rFonts w:hint="eastAsia" w:cs="Times New Roman" w:eastAsiaTheme="minorEastAsia"/>
          <w:b/>
          <w:bCs/>
          <w:kern w:val="2"/>
          <w:lang w:eastAsia="zh-CN"/>
        </w:rPr>
        <w:t>快乐采摘：</w:t>
      </w:r>
      <w:r>
        <w:rPr>
          <w:rFonts w:hint="eastAsia" w:cs="Times New Roman" w:eastAsiaTheme="minorEastAsia"/>
          <w:b w:val="0"/>
          <w:bCs w:val="0"/>
          <w:kern w:val="2"/>
          <w:lang w:eastAsia="zh-CN"/>
        </w:rPr>
        <w:t>采摘山东新鲜桃子，每年7-10月，蟠桃、寿桃、佛桃、黄桃、蜜桃各种品种依次成熟，脆、甜、多汁，个头大，入口爽甜。</w:t>
      </w:r>
    </w:p>
    <w:p>
      <w:pPr>
        <w:spacing w:line="360" w:lineRule="exact"/>
        <w:jc w:val="left"/>
        <w:rPr>
          <w:rFonts w:ascii="宋体" w:hAnsi="宋体" w:cs="宋体"/>
          <w:sz w:val="24"/>
        </w:rPr>
      </w:pPr>
      <w:r>
        <w:rPr>
          <w:rFonts w:hint="eastAsia" w:ascii="宋体" w:hAnsi="宋体" w:cs="宋体"/>
          <w:b/>
          <w:bCs/>
          <w:color w:val="FF0000"/>
          <w:sz w:val="24"/>
        </w:rPr>
        <w:t>◆</w:t>
      </w:r>
      <w:r>
        <w:rPr>
          <w:rFonts w:hint="eastAsia" w:ascii="宋体" w:hAnsi="宋体" w:cs="宋体"/>
          <w:b/>
          <w:bCs/>
          <w:sz w:val="24"/>
        </w:rPr>
        <w:t>优质住宿：</w:t>
      </w:r>
      <w:r>
        <w:rPr>
          <w:rFonts w:hint="eastAsia" w:ascii="宋体" w:hAnsi="宋体" w:cs="宋体"/>
          <w:sz w:val="24"/>
        </w:rPr>
        <w:t>全程精选市中心</w:t>
      </w:r>
      <w:r>
        <w:rPr>
          <w:rFonts w:hint="eastAsia" w:ascii="宋体" w:hAnsi="宋体" w:cs="宋体"/>
          <w:sz w:val="24"/>
          <w:lang w:val="en-US" w:eastAsia="zh-Hans"/>
        </w:rPr>
        <w:t>高级</w:t>
      </w:r>
      <w:r>
        <w:rPr>
          <w:rFonts w:hint="eastAsia" w:ascii="宋体" w:hAnsi="宋体" w:cs="宋体"/>
          <w:sz w:val="24"/>
        </w:rPr>
        <w:t>酒店，</w:t>
      </w:r>
      <w:r>
        <w:rPr>
          <w:rFonts w:hint="eastAsia" w:ascii="宋体" w:hAnsi="宋体"/>
          <w:sz w:val="24"/>
        </w:rPr>
        <w:t>升级一</w:t>
      </w:r>
      <w:r>
        <w:rPr>
          <w:rFonts w:hint="eastAsia" w:ascii="宋体" w:hAnsi="宋体"/>
          <w:b/>
          <w:bCs/>
          <w:sz w:val="24"/>
        </w:rPr>
        <w:t>晚</w:t>
      </w:r>
      <w:r>
        <w:rPr>
          <w:rFonts w:hint="eastAsia" w:ascii="宋体" w:hAnsi="宋体"/>
          <w:b/>
          <w:bCs/>
          <w:sz w:val="24"/>
          <w:lang w:val="en-US" w:eastAsia="zh-Hans"/>
        </w:rPr>
        <w:t>豪华酒店</w:t>
      </w:r>
      <w:r>
        <w:rPr>
          <w:rFonts w:hint="eastAsia" w:ascii="宋体" w:hAnsi="宋体"/>
          <w:b/>
          <w:bCs/>
          <w:sz w:val="24"/>
        </w:rPr>
        <w:t>品牌五星酒店</w:t>
      </w:r>
      <w:r>
        <w:rPr>
          <w:rFonts w:hint="eastAsia" w:ascii="宋体" w:hAnsi="宋体" w:cs="宋体"/>
          <w:sz w:val="24"/>
        </w:rPr>
        <w:t>，方便逛街，舒适入住。</w:t>
      </w:r>
    </w:p>
    <w:p>
      <w:pPr>
        <w:spacing w:line="360" w:lineRule="exact"/>
        <w:jc w:val="left"/>
        <w:rPr>
          <w:rFonts w:ascii="宋体" w:hAnsi="宋体" w:cs="宋体"/>
          <w:kern w:val="0"/>
          <w:sz w:val="24"/>
        </w:rPr>
      </w:pPr>
      <w:r>
        <w:rPr>
          <w:rFonts w:hint="eastAsia" w:ascii="宋体" w:hAnsi="宋体" w:cs="宋体"/>
          <w:b/>
          <w:bCs/>
          <w:color w:val="FF0000"/>
          <w:sz w:val="24"/>
        </w:rPr>
        <w:t>◆</w:t>
      </w:r>
      <w:r>
        <w:rPr>
          <w:rFonts w:hint="eastAsia" w:ascii="宋体" w:hAnsi="宋体" w:cs="宋体"/>
          <w:b/>
          <w:bCs/>
          <w:sz w:val="24"/>
        </w:rPr>
        <w:t>舒适升级：</w:t>
      </w:r>
      <w:r>
        <w:rPr>
          <w:rFonts w:hint="eastAsia" w:ascii="宋体" w:hAnsi="宋体" w:cs="宋体"/>
          <w:sz w:val="24"/>
        </w:rPr>
        <w:t>中间升级船上四人间，有独立卫生间，旅程舒适度100%！</w:t>
      </w:r>
    </w:p>
    <w:p>
      <w:pPr>
        <w:spacing w:line="360" w:lineRule="exact"/>
        <w:jc w:val="left"/>
        <w:rPr>
          <w:rFonts w:ascii="宋体" w:hAnsi="宋体" w:cs="宋体"/>
          <w:sz w:val="24"/>
        </w:rPr>
      </w:pPr>
      <w:r>
        <w:rPr>
          <w:rFonts w:hint="eastAsia" w:ascii="宋体" w:hAnsi="宋体" w:cs="宋体"/>
          <w:b/>
          <w:bCs/>
          <w:color w:val="FF0000"/>
          <w:sz w:val="24"/>
        </w:rPr>
        <w:t>◆</w:t>
      </w:r>
      <w:r>
        <w:rPr>
          <w:rFonts w:hint="eastAsia" w:ascii="宋体" w:hAnsi="宋体" w:cs="宋体"/>
          <w:b/>
          <w:bCs/>
          <w:sz w:val="24"/>
        </w:rPr>
        <w:t>醉心美食：</w:t>
      </w:r>
      <w:r>
        <w:rPr>
          <w:rFonts w:hint="eastAsia" w:ascii="宋体" w:hAnsi="宋体" w:cs="宋体"/>
          <w:sz w:val="24"/>
        </w:rPr>
        <w:t>东北八大碗、饺子宴、青岛锅贴宴、胶东特色餐，最具胶东特色的美食，一次性全品尝。</w:t>
      </w:r>
    </w:p>
    <w:p>
      <w:pPr>
        <w:spacing w:line="360" w:lineRule="exact"/>
        <w:jc w:val="left"/>
        <w:rPr>
          <w:rFonts w:ascii="宋体" w:hAnsi="宋体" w:cs="宋体"/>
          <w:sz w:val="24"/>
        </w:rPr>
      </w:pPr>
      <w:r>
        <w:rPr>
          <w:rFonts w:hint="eastAsia" w:ascii="宋体" w:hAnsi="宋体" w:cs="宋体"/>
          <w:b/>
          <w:bCs/>
          <w:color w:val="FF0000"/>
          <w:sz w:val="24"/>
        </w:rPr>
        <w:t>◆</w:t>
      </w:r>
      <w:r>
        <w:rPr>
          <w:rFonts w:hint="eastAsia" w:ascii="宋体" w:hAnsi="宋体" w:cs="宋体"/>
          <w:b/>
          <w:bCs/>
          <w:sz w:val="24"/>
        </w:rPr>
        <w:t>有轨电车：</w:t>
      </w:r>
      <w:r>
        <w:rPr>
          <w:rFonts w:hint="eastAsia" w:ascii="宋体" w:hAnsi="宋体" w:cs="宋体"/>
          <w:sz w:val="24"/>
        </w:rPr>
        <w:t>乘坐大连独有的老式有轨电车，慢行的电车，木质的哐当声，却有着穿越时空的浪漫和记忆。</w:t>
      </w:r>
    </w:p>
    <w:p>
      <w:pPr>
        <w:autoSpaceDE w:val="0"/>
        <w:spacing w:line="360" w:lineRule="exact"/>
        <w:rPr>
          <w:rFonts w:ascii="宋体" w:hAnsi="宋体"/>
          <w:sz w:val="24"/>
        </w:rPr>
      </w:pPr>
      <w:r>
        <w:rPr>
          <w:rFonts w:hint="eastAsia" w:ascii="宋体" w:hAnsi="宋体"/>
          <w:b/>
          <w:bCs/>
          <w:color w:val="FF0000"/>
          <w:sz w:val="24"/>
        </w:rPr>
        <w:t>◆</w:t>
      </w:r>
      <w:r>
        <w:rPr>
          <w:rFonts w:hint="eastAsia" w:ascii="宋体" w:hAnsi="宋体"/>
          <w:b/>
          <w:bCs/>
          <w:sz w:val="24"/>
        </w:rPr>
        <w:t>完美旅程</w:t>
      </w:r>
      <w:r>
        <w:rPr>
          <w:rFonts w:hint="eastAsia" w:ascii="宋体" w:hAnsi="宋体"/>
          <w:sz w:val="24"/>
        </w:rPr>
        <w:t>：大连、蓬莱、威海、青岛精彩旅游城市一次性全涵盖。</w:t>
      </w:r>
    </w:p>
    <w:p>
      <w:pPr>
        <w:autoSpaceDE w:val="0"/>
        <w:spacing w:line="360" w:lineRule="exact"/>
        <w:jc w:val="left"/>
      </w:pPr>
      <w:r>
        <w:rPr>
          <w:rFonts w:hint="eastAsia" w:ascii="宋体" w:hAnsi="宋体" w:cs="宋体"/>
          <w:b/>
          <w:bCs/>
          <w:color w:val="FF0000"/>
          <w:sz w:val="24"/>
        </w:rPr>
        <w:t>◆</w:t>
      </w:r>
      <w:r>
        <w:rPr>
          <w:rFonts w:hint="eastAsia" w:ascii="宋体" w:hAnsi="宋体" w:cs="宋体"/>
          <w:b/>
          <w:bCs/>
          <w:sz w:val="24"/>
        </w:rPr>
        <w:t>品质升级：</w:t>
      </w:r>
      <w:r>
        <w:rPr>
          <w:rFonts w:hint="eastAsia" w:ascii="宋体" w:hAnsi="宋体" w:cs="宋体"/>
          <w:sz w:val="24"/>
        </w:rPr>
        <w:t>全程不入购物店，出行有保障。</w:t>
      </w:r>
    </w:p>
    <w:p>
      <w:pPr>
        <w:spacing w:line="460" w:lineRule="exact"/>
        <w:ind w:right="178" w:rightChars="85"/>
        <w:rPr>
          <w:rFonts w:ascii="宋体" w:hAnsi="宋体" w:eastAsia="宋体" w:cs="宋体"/>
          <w:b/>
          <w:color w:val="FF0000"/>
          <w:kern w:val="10"/>
          <w:sz w:val="32"/>
          <w:szCs w:val="32"/>
        </w:rPr>
      </w:pPr>
      <w:r>
        <w:rPr>
          <w:rFonts w:hint="eastAsia" w:ascii="宋体" w:hAnsi="宋体" w:eastAsia="宋体" w:cs="宋体"/>
          <w:b/>
          <w:color w:val="FF0000"/>
          <w:kern w:val="10"/>
          <w:sz w:val="32"/>
          <w:szCs w:val="32"/>
        </w:rPr>
        <w:t>————————————行 程 简 表———————————</w:t>
      </w:r>
    </w:p>
    <w:tbl>
      <w:tblPr>
        <w:tblStyle w:val="9"/>
        <w:tblW w:w="11194" w:type="dxa"/>
        <w:tblInd w:w="113" w:type="dxa"/>
        <w:tblBorders>
          <w:top w:val="single" w:color="D99594" w:sz="4" w:space="0"/>
          <w:left w:val="single" w:color="D99594" w:sz="4" w:space="0"/>
          <w:bottom w:val="single" w:color="D99594" w:sz="4" w:space="0"/>
          <w:right w:val="single" w:color="D99594" w:sz="4" w:space="0"/>
          <w:insideH w:val="single" w:color="D99594" w:sz="4" w:space="0"/>
          <w:insideV w:val="single" w:color="D99594" w:sz="4" w:space="0"/>
        </w:tblBorders>
        <w:tblLayout w:type="autofit"/>
        <w:tblCellMar>
          <w:top w:w="0" w:type="dxa"/>
          <w:left w:w="108" w:type="dxa"/>
          <w:bottom w:w="0" w:type="dxa"/>
          <w:right w:w="108" w:type="dxa"/>
        </w:tblCellMar>
      </w:tblPr>
      <w:tblGrid>
        <w:gridCol w:w="807"/>
        <w:gridCol w:w="2625"/>
        <w:gridCol w:w="1050"/>
        <w:gridCol w:w="1755"/>
        <w:gridCol w:w="4957"/>
      </w:tblGrid>
      <w:tr>
        <w:tblPrEx>
          <w:tblBorders>
            <w:top w:val="single" w:color="D99594" w:sz="4" w:space="0"/>
            <w:left w:val="single" w:color="D99594" w:sz="4" w:space="0"/>
            <w:bottom w:val="single" w:color="D99594" w:sz="4" w:space="0"/>
            <w:right w:val="single" w:color="D99594" w:sz="4" w:space="0"/>
            <w:insideH w:val="single" w:color="D99594" w:sz="4" w:space="0"/>
            <w:insideV w:val="single" w:color="D99594" w:sz="4" w:space="0"/>
          </w:tblBorders>
          <w:tblCellMar>
            <w:top w:w="0" w:type="dxa"/>
            <w:left w:w="108" w:type="dxa"/>
            <w:bottom w:w="0" w:type="dxa"/>
            <w:right w:w="108" w:type="dxa"/>
          </w:tblCellMar>
        </w:tblPrEx>
        <w:tc>
          <w:tcPr>
            <w:tcW w:w="807"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center"/>
              <w:rPr>
                <w:rFonts w:ascii="宋体" w:hAnsi="宋体" w:eastAsia="宋体" w:cs="宋体"/>
                <w:b/>
                <w:color w:val="FF0000"/>
                <w:sz w:val="18"/>
                <w:szCs w:val="18"/>
              </w:rPr>
            </w:pPr>
            <w:r>
              <w:rPr>
                <w:rFonts w:hint="eastAsia" w:ascii="宋体" w:hAnsi="宋体" w:eastAsia="宋体" w:cs="宋体"/>
                <w:color w:val="000000"/>
                <w:sz w:val="18"/>
                <w:szCs w:val="18"/>
                <w:lang w:bidi="ar"/>
              </w:rPr>
              <w:t>天数</w:t>
            </w:r>
          </w:p>
        </w:tc>
        <w:tc>
          <w:tcPr>
            <w:tcW w:w="2625"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center"/>
              <w:rPr>
                <w:rFonts w:ascii="宋体" w:hAnsi="宋体" w:eastAsia="宋体" w:cs="宋体"/>
                <w:b/>
                <w:color w:val="FF0000"/>
                <w:sz w:val="18"/>
                <w:szCs w:val="18"/>
              </w:rPr>
            </w:pPr>
            <w:r>
              <w:rPr>
                <w:rFonts w:hint="eastAsia" w:ascii="宋体" w:hAnsi="宋体" w:eastAsia="宋体" w:cs="宋体"/>
                <w:color w:val="000000"/>
                <w:sz w:val="18"/>
                <w:szCs w:val="18"/>
                <w:lang w:bidi="ar"/>
              </w:rPr>
              <w:t>目的地</w:t>
            </w:r>
          </w:p>
        </w:tc>
        <w:tc>
          <w:tcPr>
            <w:tcW w:w="1050"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center"/>
              <w:rPr>
                <w:rFonts w:ascii="宋体" w:hAnsi="宋体" w:eastAsia="宋体" w:cs="宋体"/>
                <w:b/>
                <w:color w:val="FF0000"/>
                <w:sz w:val="18"/>
                <w:szCs w:val="18"/>
              </w:rPr>
            </w:pPr>
            <w:r>
              <w:rPr>
                <w:rFonts w:hint="eastAsia" w:ascii="宋体" w:hAnsi="宋体" w:eastAsia="宋体" w:cs="宋体"/>
                <w:color w:val="000000"/>
                <w:sz w:val="18"/>
                <w:szCs w:val="18"/>
                <w:lang w:bidi="ar"/>
              </w:rPr>
              <w:t>交通方式</w:t>
            </w:r>
          </w:p>
        </w:tc>
        <w:tc>
          <w:tcPr>
            <w:tcW w:w="1755"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center"/>
              <w:rPr>
                <w:rFonts w:ascii="宋体" w:hAnsi="宋体" w:eastAsia="宋体" w:cs="宋体"/>
                <w:b/>
                <w:color w:val="FF0000"/>
                <w:sz w:val="18"/>
                <w:szCs w:val="18"/>
              </w:rPr>
            </w:pPr>
            <w:r>
              <w:rPr>
                <w:rFonts w:hint="eastAsia" w:ascii="宋体" w:hAnsi="宋体" w:eastAsia="宋体" w:cs="宋体"/>
                <w:color w:val="000000"/>
                <w:sz w:val="18"/>
                <w:szCs w:val="18"/>
                <w:lang w:bidi="ar"/>
              </w:rPr>
              <w:t>用餐</w:t>
            </w:r>
          </w:p>
        </w:tc>
        <w:tc>
          <w:tcPr>
            <w:tcW w:w="4957"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center"/>
              <w:rPr>
                <w:rFonts w:ascii="宋体" w:hAnsi="宋体" w:eastAsia="宋体" w:cs="宋体"/>
                <w:b/>
                <w:color w:val="FF0000"/>
                <w:sz w:val="18"/>
                <w:szCs w:val="18"/>
              </w:rPr>
            </w:pPr>
            <w:r>
              <w:rPr>
                <w:rFonts w:hint="eastAsia" w:ascii="宋体" w:hAnsi="宋体" w:eastAsia="宋体" w:cs="宋体"/>
                <w:color w:val="000000"/>
                <w:sz w:val="18"/>
                <w:szCs w:val="18"/>
                <w:lang w:bidi="ar"/>
              </w:rPr>
              <w:t>参考酒店</w:t>
            </w:r>
          </w:p>
        </w:tc>
      </w:tr>
      <w:tr>
        <w:tblPrEx>
          <w:tblBorders>
            <w:top w:val="single" w:color="D99594" w:sz="4" w:space="0"/>
            <w:left w:val="single" w:color="D99594" w:sz="4" w:space="0"/>
            <w:bottom w:val="single" w:color="D99594" w:sz="4" w:space="0"/>
            <w:right w:val="single" w:color="D99594" w:sz="4" w:space="0"/>
            <w:insideH w:val="single" w:color="D99594" w:sz="4" w:space="0"/>
            <w:insideV w:val="single" w:color="D99594" w:sz="4" w:space="0"/>
          </w:tblBorders>
          <w:tblCellMar>
            <w:top w:w="0" w:type="dxa"/>
            <w:left w:w="108" w:type="dxa"/>
            <w:bottom w:w="0" w:type="dxa"/>
            <w:right w:w="108" w:type="dxa"/>
          </w:tblCellMar>
        </w:tblPrEx>
        <w:trPr>
          <w:trHeight w:val="421" w:hRule="atLeast"/>
        </w:trPr>
        <w:tc>
          <w:tcPr>
            <w:tcW w:w="807"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center"/>
              <w:rPr>
                <w:rFonts w:ascii="宋体" w:hAnsi="宋体" w:eastAsia="宋体" w:cs="宋体"/>
                <w:sz w:val="18"/>
                <w:szCs w:val="18"/>
              </w:rPr>
            </w:pPr>
            <w:r>
              <w:rPr>
                <w:rFonts w:hint="eastAsia" w:ascii="宋体" w:hAnsi="宋体" w:eastAsia="宋体" w:cs="宋体"/>
                <w:sz w:val="18"/>
                <w:szCs w:val="18"/>
                <w:lang w:bidi="ar"/>
              </w:rPr>
              <w:t>第一天</w:t>
            </w:r>
          </w:p>
        </w:tc>
        <w:tc>
          <w:tcPr>
            <w:tcW w:w="2625" w:type="dxa"/>
            <w:tcBorders>
              <w:tl2br w:val="nil"/>
              <w:tr2bl w:val="nil"/>
            </w:tcBorders>
            <w:noWrap w:val="0"/>
            <w:vAlign w:val="top"/>
          </w:tcPr>
          <w:p>
            <w:pPr>
              <w:keepNext w:val="0"/>
              <w:keepLines w:val="0"/>
              <w:suppressLineNumbers w:val="0"/>
              <w:spacing w:before="0" w:beforeAutospacing="0" w:after="0" w:afterAutospacing="0" w:line="300" w:lineRule="exact"/>
              <w:ind w:left="0" w:right="0"/>
              <w:rPr>
                <w:rFonts w:hint="eastAsia" w:ascii="宋体" w:hAnsi="宋体" w:eastAsia="宋体" w:cs="宋体"/>
                <w:sz w:val="18"/>
                <w:szCs w:val="18"/>
                <w:lang w:bidi="ar"/>
              </w:rPr>
            </w:pPr>
            <w:r>
              <w:rPr>
                <w:rFonts w:hint="eastAsia" w:ascii="宋体" w:hAnsi="宋体" w:eastAsia="宋体" w:cs="宋体"/>
                <w:sz w:val="18"/>
                <w:szCs w:val="18"/>
                <w:lang w:bidi="ar"/>
              </w:rPr>
              <w:t>广州→</w:t>
            </w:r>
            <w:r>
              <w:rPr>
                <w:rFonts w:hint="eastAsia" w:ascii="宋体" w:hAnsi="宋体" w:cs="宋体"/>
                <w:sz w:val="18"/>
                <w:szCs w:val="18"/>
                <w:lang w:eastAsia="zh-CN" w:bidi="ar"/>
              </w:rPr>
              <w:t>大连</w:t>
            </w:r>
          </w:p>
        </w:tc>
        <w:tc>
          <w:tcPr>
            <w:tcW w:w="1050"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left"/>
              <w:rPr>
                <w:rFonts w:hint="eastAsia" w:ascii="宋体" w:hAnsi="宋体" w:eastAsia="宋体" w:cs="宋体"/>
                <w:sz w:val="18"/>
                <w:szCs w:val="18"/>
                <w:lang w:bidi="ar"/>
              </w:rPr>
            </w:pPr>
            <w:r>
              <w:rPr>
                <w:rFonts w:hint="eastAsia" w:ascii="宋体" w:hAnsi="宋体" w:eastAsia="宋体" w:cs="宋体"/>
                <w:sz w:val="18"/>
                <w:szCs w:val="18"/>
                <w:lang w:bidi="ar"/>
              </w:rPr>
              <w:t>飞机/汽车</w:t>
            </w:r>
          </w:p>
        </w:tc>
        <w:tc>
          <w:tcPr>
            <w:tcW w:w="1755" w:type="dxa"/>
            <w:tcBorders>
              <w:tl2br w:val="nil"/>
              <w:tr2bl w:val="nil"/>
            </w:tcBorders>
            <w:noWrap w:val="0"/>
            <w:vAlign w:val="top"/>
          </w:tcPr>
          <w:p>
            <w:pPr>
              <w:keepNext w:val="0"/>
              <w:keepLines w:val="0"/>
              <w:suppressLineNumbers w:val="0"/>
              <w:spacing w:before="0" w:beforeAutospacing="0" w:after="0" w:afterAutospacing="0"/>
              <w:ind w:left="0" w:right="0"/>
              <w:jc w:val="left"/>
              <w:rPr>
                <w:rFonts w:hint="eastAsia" w:ascii="宋体" w:hAnsi="宋体" w:eastAsia="宋体" w:cs="宋体"/>
                <w:sz w:val="20"/>
                <w:szCs w:val="20"/>
                <w:lang w:eastAsia="zh-CN"/>
              </w:rPr>
            </w:pPr>
            <w:r>
              <w:rPr>
                <w:rFonts w:hint="eastAsia" w:ascii="宋体" w:hAnsi="宋体" w:eastAsia="宋体" w:cs="宋体"/>
                <w:sz w:val="20"/>
                <w:szCs w:val="20"/>
                <w:lang w:eastAsia="zh-CN"/>
              </w:rPr>
              <w:t>晚</w:t>
            </w:r>
            <w:r>
              <w:rPr>
                <w:rFonts w:hint="default" w:ascii="宋体" w:hAnsi="宋体" w:cs="宋体"/>
                <w:sz w:val="20"/>
                <w:szCs w:val="20"/>
                <w:lang w:eastAsia="zh-CN"/>
              </w:rPr>
              <w:t>：</w:t>
            </w:r>
            <w:r>
              <w:rPr>
                <w:rFonts w:hint="eastAsia" w:ascii="宋体" w:hAnsi="宋体" w:cs="宋体"/>
                <w:sz w:val="18"/>
                <w:szCs w:val="18"/>
                <w:lang w:val="en-US" w:eastAsia="zh-CN" w:bidi="ar"/>
              </w:rPr>
              <w:t>团餐</w:t>
            </w:r>
          </w:p>
        </w:tc>
        <w:tc>
          <w:tcPr>
            <w:tcW w:w="4957" w:type="dxa"/>
            <w:tcBorders>
              <w:tl2br w:val="nil"/>
              <w:tr2bl w:val="nil"/>
            </w:tcBorders>
            <w:noWrap w:val="0"/>
            <w:vAlign w:val="top"/>
          </w:tcPr>
          <w:p>
            <w:pPr>
              <w:keepNext w:val="0"/>
              <w:keepLines w:val="0"/>
              <w:suppressLineNumbers w:val="0"/>
              <w:spacing w:before="0" w:beforeAutospacing="0" w:after="0" w:afterAutospacing="0"/>
              <w:ind w:left="0" w:right="0"/>
              <w:rPr>
                <w:rFonts w:hint="eastAsia" w:ascii="宋体" w:hAnsi="宋体" w:eastAsia="宋体" w:cs="宋体"/>
                <w:sz w:val="20"/>
                <w:szCs w:val="20"/>
                <w:lang w:eastAsia="zh-CN"/>
              </w:rPr>
            </w:pPr>
            <w:r>
              <w:rPr>
                <w:rFonts w:hint="eastAsia" w:ascii="宋体" w:hAnsi="宋体" w:cs="宋体"/>
                <w:sz w:val="20"/>
                <w:szCs w:val="20"/>
                <w:lang w:eastAsia="zh-CN"/>
              </w:rPr>
              <w:t>大连</w:t>
            </w:r>
            <w:r>
              <w:rPr>
                <w:rFonts w:hint="eastAsia" w:ascii="宋体" w:hAnsi="宋体" w:eastAsia="宋体" w:cs="宋体"/>
                <w:sz w:val="20"/>
                <w:szCs w:val="20"/>
              </w:rPr>
              <w:t>参考酒店：三合大厦、香珺阁、金牛宾馆、丰源酒店、唐银酒店、千山商务酒店或者同级</w:t>
            </w:r>
          </w:p>
        </w:tc>
      </w:tr>
      <w:tr>
        <w:tblPrEx>
          <w:tblBorders>
            <w:top w:val="single" w:color="D99594" w:sz="4" w:space="0"/>
            <w:left w:val="single" w:color="D99594" w:sz="4" w:space="0"/>
            <w:bottom w:val="single" w:color="D99594" w:sz="4" w:space="0"/>
            <w:right w:val="single" w:color="D99594" w:sz="4" w:space="0"/>
            <w:insideH w:val="single" w:color="D99594" w:sz="4" w:space="0"/>
            <w:insideV w:val="single" w:color="D99594" w:sz="4" w:space="0"/>
          </w:tblBorders>
          <w:tblCellMar>
            <w:top w:w="0" w:type="dxa"/>
            <w:left w:w="108" w:type="dxa"/>
            <w:bottom w:w="0" w:type="dxa"/>
            <w:right w:w="108" w:type="dxa"/>
          </w:tblCellMar>
        </w:tblPrEx>
        <w:trPr>
          <w:trHeight w:val="660" w:hRule="atLeast"/>
        </w:trPr>
        <w:tc>
          <w:tcPr>
            <w:tcW w:w="807"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center"/>
              <w:rPr>
                <w:rFonts w:ascii="宋体" w:hAnsi="宋体" w:eastAsia="宋体" w:cs="宋体"/>
                <w:sz w:val="18"/>
                <w:szCs w:val="18"/>
              </w:rPr>
            </w:pPr>
            <w:r>
              <w:rPr>
                <w:rFonts w:hint="eastAsia" w:ascii="宋体" w:hAnsi="宋体" w:eastAsia="宋体" w:cs="宋体"/>
                <w:sz w:val="18"/>
                <w:szCs w:val="18"/>
                <w:lang w:bidi="ar"/>
              </w:rPr>
              <w:t>第二天</w:t>
            </w:r>
          </w:p>
        </w:tc>
        <w:tc>
          <w:tcPr>
            <w:tcW w:w="2625"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left"/>
              <w:rPr>
                <w:rFonts w:ascii="宋体" w:hAnsi="宋体" w:eastAsia="宋体" w:cs="宋体"/>
                <w:sz w:val="18"/>
                <w:szCs w:val="18"/>
                <w:lang w:bidi="ar"/>
              </w:rPr>
            </w:pPr>
            <w:r>
              <w:rPr>
                <w:rFonts w:hint="eastAsia" w:ascii="宋体" w:hAnsi="宋体" w:cs="宋体"/>
                <w:sz w:val="18"/>
                <w:szCs w:val="18"/>
                <w:lang w:eastAsia="zh-CN" w:bidi="ar"/>
              </w:rPr>
              <w:t>大连</w:t>
            </w:r>
            <w:r>
              <w:rPr>
                <w:rFonts w:hint="eastAsia" w:ascii="宋体" w:hAnsi="宋体" w:eastAsia="宋体" w:cs="宋体"/>
                <w:sz w:val="18"/>
                <w:szCs w:val="18"/>
                <w:lang w:eastAsia="zh-CN" w:bidi="ar"/>
              </w:rPr>
              <w:t>→</w:t>
            </w:r>
            <w:r>
              <w:rPr>
                <w:rFonts w:hint="eastAsia" w:ascii="宋体" w:hAnsi="宋体" w:cs="宋体"/>
                <w:sz w:val="18"/>
                <w:szCs w:val="18"/>
                <w:lang w:eastAsia="zh-CN" w:bidi="ar"/>
              </w:rPr>
              <w:t>旅顺</w:t>
            </w:r>
          </w:p>
        </w:tc>
        <w:tc>
          <w:tcPr>
            <w:tcW w:w="1050"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left"/>
              <w:rPr>
                <w:rFonts w:ascii="宋体" w:hAnsi="宋体" w:eastAsia="宋体" w:cs="宋体"/>
                <w:sz w:val="18"/>
                <w:szCs w:val="18"/>
                <w:lang w:bidi="ar"/>
              </w:rPr>
            </w:pPr>
            <w:r>
              <w:rPr>
                <w:rFonts w:hint="eastAsia" w:ascii="宋体" w:hAnsi="宋体" w:eastAsia="宋体" w:cs="宋体"/>
                <w:sz w:val="18"/>
                <w:szCs w:val="18"/>
                <w:lang w:bidi="ar"/>
              </w:rPr>
              <w:t>汽车</w:t>
            </w:r>
          </w:p>
        </w:tc>
        <w:tc>
          <w:tcPr>
            <w:tcW w:w="1755" w:type="dxa"/>
            <w:tcBorders>
              <w:tl2br w:val="nil"/>
              <w:tr2bl w:val="nil"/>
            </w:tcBorders>
            <w:noWrap w:val="0"/>
            <w:vAlign w:val="top"/>
          </w:tcPr>
          <w:p>
            <w:pPr>
              <w:keepNext w:val="0"/>
              <w:keepLines w:val="0"/>
              <w:suppressLineNumbers w:val="0"/>
              <w:spacing w:before="0" w:beforeAutospacing="0" w:after="0" w:afterAutospacing="0"/>
              <w:ind w:left="0" w:right="0"/>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早：酒店含早</w:t>
            </w:r>
          </w:p>
          <w:p>
            <w:pPr>
              <w:keepNext w:val="0"/>
              <w:keepLines w:val="0"/>
              <w:suppressLineNumbers w:val="0"/>
              <w:spacing w:before="0" w:beforeAutospacing="0" w:after="0" w:afterAutospacing="0"/>
              <w:ind w:left="0" w:right="0"/>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中</w:t>
            </w:r>
            <w:r>
              <w:rPr>
                <w:rFonts w:hint="default" w:ascii="宋体" w:hAnsi="宋体" w:cs="宋体"/>
                <w:sz w:val="20"/>
                <w:szCs w:val="20"/>
                <w:lang w:eastAsia="zh-CN"/>
              </w:rPr>
              <w:t>：</w:t>
            </w:r>
            <w:r>
              <w:rPr>
                <w:rFonts w:hint="eastAsia" w:ascii="宋体" w:hAnsi="宋体" w:cs="宋体"/>
                <w:sz w:val="18"/>
                <w:szCs w:val="18"/>
                <w:lang w:val="en-US" w:eastAsia="zh-CN" w:bidi="ar"/>
              </w:rPr>
              <w:t>团餐</w:t>
            </w:r>
          </w:p>
          <w:p>
            <w:pPr>
              <w:keepNext w:val="0"/>
              <w:keepLines w:val="0"/>
              <w:suppressLineNumbers w:val="0"/>
              <w:spacing w:before="0" w:beforeAutospacing="0" w:after="0" w:afterAutospacing="0"/>
              <w:ind w:left="0" w:right="0"/>
              <w:jc w:val="left"/>
              <w:rPr>
                <w:rFonts w:hint="eastAsia" w:ascii="宋体" w:hAnsi="宋体" w:eastAsia="宋体" w:cs="宋体"/>
                <w:sz w:val="20"/>
                <w:szCs w:val="20"/>
                <w:lang w:eastAsia="zh-CN"/>
              </w:rPr>
            </w:pPr>
            <w:r>
              <w:rPr>
                <w:rFonts w:hint="eastAsia" w:ascii="宋体" w:hAnsi="宋体" w:eastAsia="宋体" w:cs="宋体"/>
                <w:sz w:val="20"/>
                <w:szCs w:val="20"/>
                <w:lang w:val="en-US" w:eastAsia="zh-CN"/>
              </w:rPr>
              <w:t>晚：东北团圆饺</w:t>
            </w:r>
          </w:p>
        </w:tc>
        <w:tc>
          <w:tcPr>
            <w:tcW w:w="4957" w:type="dxa"/>
            <w:tcBorders>
              <w:tl2br w:val="nil"/>
              <w:tr2bl w:val="nil"/>
            </w:tcBorders>
            <w:noWrap w:val="0"/>
            <w:vAlign w:val="top"/>
          </w:tcPr>
          <w:p>
            <w:pPr>
              <w:keepNext w:val="0"/>
              <w:keepLines w:val="0"/>
              <w:suppressLineNumbers w:val="0"/>
              <w:spacing w:before="0" w:beforeAutospacing="0" w:after="0" w:afterAutospacing="0"/>
              <w:ind w:left="0" w:right="0"/>
              <w:rPr>
                <w:rFonts w:hint="eastAsia" w:ascii="宋体" w:hAnsi="宋体" w:eastAsia="宋体" w:cs="宋体"/>
                <w:sz w:val="20"/>
                <w:szCs w:val="20"/>
                <w:lang w:eastAsia="zh-CN"/>
              </w:rPr>
            </w:pPr>
            <w:r>
              <w:rPr>
                <w:rFonts w:hint="eastAsia" w:ascii="宋体" w:hAnsi="宋体" w:cs="宋体"/>
                <w:sz w:val="20"/>
                <w:szCs w:val="20"/>
                <w:lang w:eastAsia="zh-CN"/>
              </w:rPr>
              <w:t>船上</w:t>
            </w:r>
            <w:r>
              <w:rPr>
                <w:rFonts w:hint="eastAsia" w:ascii="宋体" w:hAnsi="宋体" w:eastAsia="宋体" w:cs="宋体"/>
                <w:sz w:val="20"/>
                <w:szCs w:val="20"/>
                <w:lang w:eastAsia="zh-CN"/>
              </w:rPr>
              <w:t>：舱位等级：4-6人间（公共交通，不提供有偿或无偿的一次性洗漱用品）</w:t>
            </w:r>
          </w:p>
        </w:tc>
      </w:tr>
      <w:tr>
        <w:tblPrEx>
          <w:tblBorders>
            <w:top w:val="single" w:color="D99594" w:sz="4" w:space="0"/>
            <w:left w:val="single" w:color="D99594" w:sz="4" w:space="0"/>
            <w:bottom w:val="single" w:color="D99594" w:sz="4" w:space="0"/>
            <w:right w:val="single" w:color="D99594" w:sz="4" w:space="0"/>
            <w:insideH w:val="single" w:color="D99594" w:sz="4" w:space="0"/>
            <w:insideV w:val="single" w:color="D99594" w:sz="4" w:space="0"/>
          </w:tblBorders>
          <w:tblCellMar>
            <w:top w:w="0" w:type="dxa"/>
            <w:left w:w="108" w:type="dxa"/>
            <w:bottom w:w="0" w:type="dxa"/>
            <w:right w:w="108" w:type="dxa"/>
          </w:tblCellMar>
        </w:tblPrEx>
        <w:tc>
          <w:tcPr>
            <w:tcW w:w="807"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center"/>
              <w:rPr>
                <w:rFonts w:ascii="宋体" w:hAnsi="宋体" w:eastAsia="宋体" w:cs="宋体"/>
                <w:sz w:val="18"/>
                <w:szCs w:val="18"/>
              </w:rPr>
            </w:pPr>
            <w:r>
              <w:rPr>
                <w:rFonts w:hint="eastAsia" w:ascii="宋体" w:hAnsi="宋体" w:eastAsia="宋体" w:cs="宋体"/>
                <w:sz w:val="18"/>
                <w:szCs w:val="18"/>
                <w:lang w:bidi="ar"/>
              </w:rPr>
              <w:t>第三天</w:t>
            </w:r>
          </w:p>
        </w:tc>
        <w:tc>
          <w:tcPr>
            <w:tcW w:w="2625"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left"/>
              <w:rPr>
                <w:rFonts w:ascii="宋体" w:hAnsi="宋体" w:eastAsia="宋体" w:cs="宋体"/>
                <w:sz w:val="18"/>
                <w:szCs w:val="18"/>
                <w:lang w:bidi="ar"/>
              </w:rPr>
            </w:pPr>
            <w:r>
              <w:rPr>
                <w:rFonts w:hint="eastAsia" w:ascii="宋体" w:hAnsi="宋体" w:cs="宋体"/>
                <w:sz w:val="18"/>
                <w:szCs w:val="18"/>
                <w:lang w:eastAsia="zh-CN" w:bidi="ar"/>
              </w:rPr>
              <w:t>烟台</w:t>
            </w:r>
            <w:r>
              <w:rPr>
                <w:rFonts w:hint="eastAsia" w:ascii="宋体" w:hAnsi="宋体" w:eastAsia="宋体" w:cs="宋体"/>
                <w:sz w:val="18"/>
                <w:szCs w:val="18"/>
                <w:lang w:eastAsia="zh-CN" w:bidi="ar"/>
              </w:rPr>
              <w:t>→</w:t>
            </w:r>
            <w:r>
              <w:rPr>
                <w:rFonts w:hint="eastAsia" w:ascii="宋体" w:hAnsi="宋体" w:cs="宋体"/>
                <w:sz w:val="18"/>
                <w:szCs w:val="18"/>
                <w:lang w:eastAsia="zh-CN" w:bidi="ar"/>
              </w:rPr>
              <w:t>威海</w:t>
            </w:r>
            <w:r>
              <w:rPr>
                <w:rFonts w:hint="eastAsia" w:ascii="宋体" w:hAnsi="宋体" w:eastAsia="宋体" w:cs="宋体"/>
                <w:sz w:val="18"/>
                <w:szCs w:val="18"/>
                <w:lang w:eastAsia="zh-CN" w:bidi="ar"/>
              </w:rPr>
              <w:t>→</w:t>
            </w:r>
            <w:r>
              <w:rPr>
                <w:rFonts w:hint="eastAsia" w:ascii="宋体" w:hAnsi="宋体" w:cs="宋体"/>
                <w:sz w:val="18"/>
                <w:szCs w:val="18"/>
                <w:lang w:eastAsia="zh-CN" w:bidi="ar"/>
              </w:rPr>
              <w:t>蓬莱</w:t>
            </w:r>
            <w:r>
              <w:rPr>
                <w:rFonts w:hint="eastAsia" w:ascii="宋体" w:hAnsi="宋体" w:eastAsia="宋体" w:cs="宋体"/>
                <w:sz w:val="18"/>
                <w:szCs w:val="18"/>
                <w:lang w:eastAsia="zh-CN" w:bidi="ar"/>
              </w:rPr>
              <w:t>→</w:t>
            </w:r>
            <w:r>
              <w:rPr>
                <w:rFonts w:hint="eastAsia" w:ascii="宋体" w:hAnsi="宋体" w:cs="宋体"/>
                <w:sz w:val="18"/>
                <w:szCs w:val="18"/>
                <w:lang w:eastAsia="zh-CN" w:bidi="ar"/>
              </w:rPr>
              <w:t>烟台</w:t>
            </w:r>
          </w:p>
        </w:tc>
        <w:tc>
          <w:tcPr>
            <w:tcW w:w="1050"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left"/>
              <w:rPr>
                <w:rFonts w:ascii="宋体" w:hAnsi="宋体" w:eastAsia="宋体" w:cs="宋体"/>
                <w:sz w:val="18"/>
                <w:szCs w:val="18"/>
                <w:lang w:bidi="ar"/>
              </w:rPr>
            </w:pPr>
            <w:r>
              <w:rPr>
                <w:rFonts w:hint="eastAsia" w:ascii="宋体" w:hAnsi="宋体" w:eastAsia="宋体" w:cs="宋体"/>
                <w:sz w:val="18"/>
                <w:szCs w:val="18"/>
                <w:lang w:bidi="ar"/>
              </w:rPr>
              <w:t>汽车</w:t>
            </w:r>
          </w:p>
        </w:tc>
        <w:tc>
          <w:tcPr>
            <w:tcW w:w="1755"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left"/>
              <w:rPr>
                <w:rFonts w:hint="eastAsia" w:ascii="宋体" w:hAnsi="宋体" w:eastAsia="宋体" w:cs="宋体"/>
                <w:sz w:val="18"/>
                <w:szCs w:val="18"/>
                <w:lang w:val="en-US" w:eastAsia="zh-CN" w:bidi="ar"/>
              </w:rPr>
            </w:pPr>
            <w:r>
              <w:rPr>
                <w:rFonts w:hint="eastAsia" w:ascii="宋体" w:hAnsi="宋体" w:eastAsia="宋体" w:cs="宋体"/>
                <w:sz w:val="18"/>
                <w:szCs w:val="18"/>
                <w:lang w:val="en-US" w:eastAsia="zh-CN" w:bidi="ar"/>
              </w:rPr>
              <w:t>早：酒店含早</w:t>
            </w:r>
          </w:p>
          <w:p>
            <w:pPr>
              <w:keepNext w:val="0"/>
              <w:keepLines w:val="0"/>
              <w:suppressLineNumbers w:val="0"/>
              <w:spacing w:before="0" w:beforeAutospacing="0" w:after="0" w:afterAutospacing="0" w:line="300" w:lineRule="exact"/>
              <w:ind w:left="0" w:right="0"/>
              <w:jc w:val="left"/>
              <w:rPr>
                <w:rFonts w:ascii="宋体" w:hAnsi="宋体" w:eastAsia="宋体" w:cs="宋体"/>
                <w:sz w:val="18"/>
                <w:szCs w:val="18"/>
                <w:lang w:bidi="ar"/>
              </w:rPr>
            </w:pPr>
            <w:r>
              <w:rPr>
                <w:rFonts w:hint="eastAsia" w:ascii="宋体" w:hAnsi="宋体" w:eastAsia="宋体" w:cs="宋体"/>
                <w:sz w:val="18"/>
                <w:szCs w:val="18"/>
                <w:lang w:val="en-US" w:eastAsia="zh-CN" w:bidi="ar"/>
              </w:rPr>
              <w:t>中</w:t>
            </w:r>
            <w:r>
              <w:rPr>
                <w:rFonts w:hint="default" w:ascii="宋体" w:hAnsi="宋体" w:cs="宋体"/>
                <w:sz w:val="18"/>
                <w:szCs w:val="18"/>
                <w:lang w:eastAsia="zh-CN" w:bidi="ar"/>
              </w:rPr>
              <w:t>：</w:t>
            </w:r>
            <w:r>
              <w:rPr>
                <w:rFonts w:hint="eastAsia" w:ascii="宋体" w:hAnsi="宋体" w:cs="宋体"/>
                <w:sz w:val="18"/>
                <w:szCs w:val="18"/>
                <w:lang w:val="en-US" w:eastAsia="zh-CN" w:bidi="ar"/>
              </w:rPr>
              <w:t>团餐</w:t>
            </w:r>
          </w:p>
        </w:tc>
        <w:tc>
          <w:tcPr>
            <w:tcW w:w="4957" w:type="dxa"/>
            <w:tcBorders>
              <w:tl2br w:val="nil"/>
              <w:tr2bl w:val="nil"/>
            </w:tcBorders>
            <w:noWrap w:val="0"/>
            <w:vAlign w:val="top"/>
          </w:tcPr>
          <w:p>
            <w:pPr>
              <w:keepNext w:val="0"/>
              <w:keepLines w:val="0"/>
              <w:suppressLineNumbers w:val="0"/>
              <w:spacing w:before="0" w:beforeAutospacing="0" w:after="0" w:afterAutospacing="0" w:line="300" w:lineRule="exact"/>
              <w:ind w:left="0" w:right="0"/>
              <w:rPr>
                <w:rFonts w:hint="eastAsia" w:ascii="宋体" w:hAnsi="宋体" w:eastAsia="宋体" w:cs="宋体"/>
                <w:sz w:val="18"/>
                <w:szCs w:val="18"/>
                <w:lang w:eastAsia="zh-CN" w:bidi="ar"/>
              </w:rPr>
            </w:pPr>
            <w:r>
              <w:rPr>
                <w:rFonts w:hint="eastAsia" w:ascii="宋体" w:hAnsi="宋体" w:cs="宋体"/>
                <w:sz w:val="20"/>
                <w:szCs w:val="20"/>
                <w:lang w:eastAsia="zh-CN"/>
              </w:rPr>
              <w:t>烟台</w:t>
            </w:r>
            <w:r>
              <w:rPr>
                <w:rFonts w:hint="eastAsia" w:ascii="宋体" w:hAnsi="宋体" w:eastAsia="宋体" w:cs="宋体"/>
                <w:sz w:val="20"/>
                <w:szCs w:val="20"/>
                <w:lang w:eastAsia="zh-CN"/>
              </w:rPr>
              <w:t>当地准</w:t>
            </w:r>
            <w:r>
              <w:rPr>
                <w:rFonts w:hint="eastAsia" w:ascii="宋体" w:hAnsi="宋体" w:cs="宋体"/>
                <w:sz w:val="20"/>
                <w:szCs w:val="20"/>
                <w:lang w:eastAsia="zh-CN"/>
              </w:rPr>
              <w:t>五</w:t>
            </w:r>
            <w:r>
              <w:rPr>
                <w:rFonts w:hint="eastAsia" w:ascii="宋体" w:hAnsi="宋体" w:eastAsia="宋体" w:cs="宋体"/>
                <w:sz w:val="20"/>
                <w:szCs w:val="20"/>
                <w:lang w:eastAsia="zh-CN"/>
              </w:rPr>
              <w:t>参考酒店：烟台铂悦戴斯、贝斯特韦斯特同级准</w:t>
            </w:r>
            <w:r>
              <w:rPr>
                <w:rFonts w:hint="eastAsia" w:ascii="宋体" w:hAnsi="宋体" w:cs="宋体"/>
                <w:sz w:val="20"/>
                <w:szCs w:val="20"/>
                <w:lang w:eastAsia="zh-CN"/>
              </w:rPr>
              <w:t>五</w:t>
            </w:r>
          </w:p>
        </w:tc>
      </w:tr>
      <w:tr>
        <w:tblPrEx>
          <w:tblBorders>
            <w:top w:val="single" w:color="D99594" w:sz="4" w:space="0"/>
            <w:left w:val="single" w:color="D99594" w:sz="4" w:space="0"/>
            <w:bottom w:val="single" w:color="D99594" w:sz="4" w:space="0"/>
            <w:right w:val="single" w:color="D99594" w:sz="4" w:space="0"/>
            <w:insideH w:val="single" w:color="D99594" w:sz="4" w:space="0"/>
            <w:insideV w:val="single" w:color="D99594" w:sz="4" w:space="0"/>
          </w:tblBorders>
          <w:tblCellMar>
            <w:top w:w="0" w:type="dxa"/>
            <w:left w:w="108" w:type="dxa"/>
            <w:bottom w:w="0" w:type="dxa"/>
            <w:right w:w="108" w:type="dxa"/>
          </w:tblCellMar>
        </w:tblPrEx>
        <w:trPr>
          <w:trHeight w:val="571" w:hRule="atLeast"/>
        </w:trPr>
        <w:tc>
          <w:tcPr>
            <w:tcW w:w="807"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center"/>
              <w:rPr>
                <w:rFonts w:ascii="宋体" w:hAnsi="宋体" w:eastAsia="宋体" w:cs="宋体"/>
                <w:sz w:val="18"/>
                <w:szCs w:val="18"/>
              </w:rPr>
            </w:pPr>
            <w:r>
              <w:rPr>
                <w:rFonts w:hint="eastAsia" w:ascii="宋体" w:hAnsi="宋体" w:eastAsia="宋体" w:cs="宋体"/>
                <w:sz w:val="18"/>
                <w:szCs w:val="18"/>
                <w:lang w:bidi="ar"/>
              </w:rPr>
              <w:t>第四天</w:t>
            </w:r>
          </w:p>
        </w:tc>
        <w:tc>
          <w:tcPr>
            <w:tcW w:w="2625"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left"/>
              <w:rPr>
                <w:rFonts w:hint="eastAsia" w:ascii="宋体" w:hAnsi="宋体" w:eastAsia="宋体" w:cs="宋体"/>
                <w:sz w:val="18"/>
                <w:szCs w:val="18"/>
                <w:lang w:eastAsia="zh-CN" w:bidi="ar"/>
              </w:rPr>
            </w:pPr>
            <w:r>
              <w:rPr>
                <w:rFonts w:hint="eastAsia" w:ascii="宋体" w:hAnsi="宋体" w:eastAsia="宋体" w:cs="宋体"/>
                <w:sz w:val="18"/>
                <w:szCs w:val="18"/>
                <w:lang w:eastAsia="zh-CN" w:bidi="ar"/>
              </w:rPr>
              <w:t>烟台→青岛</w:t>
            </w:r>
            <w:r>
              <w:rPr>
                <w:rFonts w:hint="eastAsia" w:ascii="宋体" w:hAnsi="宋体" w:cs="宋体"/>
                <w:sz w:val="18"/>
                <w:szCs w:val="18"/>
                <w:lang w:eastAsia="zh-CN" w:bidi="ar"/>
              </w:rPr>
              <w:t>一天</w:t>
            </w:r>
            <w:r>
              <w:rPr>
                <w:rFonts w:hint="eastAsia" w:ascii="宋体" w:hAnsi="宋体" w:eastAsia="宋体" w:cs="宋体"/>
                <w:sz w:val="18"/>
                <w:szCs w:val="18"/>
                <w:lang w:eastAsia="zh-CN" w:bidi="ar"/>
              </w:rPr>
              <w:t>→</w:t>
            </w:r>
            <w:r>
              <w:rPr>
                <w:rFonts w:hint="eastAsia" w:ascii="宋体" w:hAnsi="宋体" w:cs="宋体"/>
                <w:sz w:val="18"/>
                <w:szCs w:val="18"/>
                <w:lang w:eastAsia="zh-CN" w:bidi="ar"/>
              </w:rPr>
              <w:t>青岛</w:t>
            </w:r>
          </w:p>
        </w:tc>
        <w:tc>
          <w:tcPr>
            <w:tcW w:w="1050"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left"/>
              <w:rPr>
                <w:rFonts w:ascii="宋体" w:hAnsi="宋体" w:eastAsia="宋体" w:cs="宋体"/>
                <w:sz w:val="18"/>
                <w:szCs w:val="18"/>
                <w:lang w:bidi="ar"/>
              </w:rPr>
            </w:pPr>
            <w:r>
              <w:rPr>
                <w:rFonts w:hint="eastAsia" w:ascii="宋体" w:hAnsi="宋体" w:eastAsia="宋体" w:cs="宋体"/>
                <w:sz w:val="18"/>
                <w:szCs w:val="18"/>
                <w:lang w:bidi="ar"/>
              </w:rPr>
              <w:t>汽车</w:t>
            </w:r>
          </w:p>
        </w:tc>
        <w:tc>
          <w:tcPr>
            <w:tcW w:w="1755"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left"/>
              <w:rPr>
                <w:rFonts w:hint="eastAsia" w:ascii="宋体" w:hAnsi="宋体" w:eastAsia="宋体" w:cs="宋体"/>
                <w:sz w:val="18"/>
                <w:szCs w:val="18"/>
                <w:lang w:val="en-US" w:eastAsia="zh-CN" w:bidi="ar"/>
              </w:rPr>
            </w:pPr>
            <w:r>
              <w:rPr>
                <w:rFonts w:hint="eastAsia" w:ascii="宋体" w:hAnsi="宋体" w:eastAsia="宋体" w:cs="宋体"/>
                <w:sz w:val="18"/>
                <w:szCs w:val="18"/>
                <w:lang w:val="en-US" w:eastAsia="zh-CN" w:bidi="ar"/>
              </w:rPr>
              <w:t>早：酒店含早</w:t>
            </w:r>
          </w:p>
          <w:p>
            <w:pPr>
              <w:keepNext w:val="0"/>
              <w:keepLines w:val="0"/>
              <w:suppressLineNumbers w:val="0"/>
              <w:spacing w:before="0" w:beforeAutospacing="0" w:after="0" w:afterAutospacing="0" w:line="300" w:lineRule="exact"/>
              <w:ind w:left="0" w:right="0"/>
              <w:jc w:val="left"/>
              <w:rPr>
                <w:rFonts w:ascii="宋体" w:hAnsi="宋体" w:eastAsia="宋体" w:cs="宋体"/>
                <w:sz w:val="18"/>
                <w:szCs w:val="18"/>
                <w:lang w:bidi="ar"/>
              </w:rPr>
            </w:pPr>
            <w:r>
              <w:rPr>
                <w:rFonts w:hint="eastAsia" w:ascii="宋体" w:hAnsi="宋体" w:eastAsia="宋体" w:cs="宋体"/>
                <w:sz w:val="18"/>
                <w:szCs w:val="18"/>
                <w:lang w:val="en-US" w:eastAsia="zh-CN" w:bidi="ar"/>
              </w:rPr>
              <w:t>中：青岛锅贴宴</w:t>
            </w:r>
          </w:p>
        </w:tc>
        <w:tc>
          <w:tcPr>
            <w:tcW w:w="4957" w:type="dxa"/>
            <w:tcBorders>
              <w:tl2br w:val="nil"/>
              <w:tr2bl w:val="nil"/>
            </w:tcBorders>
            <w:noWrap w:val="0"/>
            <w:vAlign w:val="top"/>
          </w:tcPr>
          <w:p>
            <w:pPr>
              <w:keepNext w:val="0"/>
              <w:keepLines w:val="0"/>
              <w:suppressLineNumbers w:val="0"/>
              <w:spacing w:before="0" w:beforeAutospacing="0" w:after="0" w:afterAutospacing="0" w:line="300" w:lineRule="exact"/>
              <w:ind w:left="0" w:right="0"/>
              <w:rPr>
                <w:rFonts w:hint="eastAsia" w:ascii="宋体" w:hAnsi="宋体" w:eastAsia="宋体" w:cs="宋体"/>
                <w:sz w:val="18"/>
                <w:szCs w:val="18"/>
                <w:lang w:eastAsia="zh-CN" w:bidi="ar"/>
              </w:rPr>
            </w:pPr>
            <w:r>
              <w:rPr>
                <w:rFonts w:hint="eastAsia" w:ascii="宋体" w:hAnsi="宋体" w:cs="宋体"/>
                <w:sz w:val="20"/>
                <w:szCs w:val="20"/>
                <w:lang w:eastAsia="zh-CN"/>
              </w:rPr>
              <w:t>青岛</w:t>
            </w:r>
            <w:r>
              <w:rPr>
                <w:rFonts w:hint="eastAsia" w:ascii="宋体" w:hAnsi="宋体" w:eastAsia="宋体" w:cs="宋体"/>
                <w:sz w:val="20"/>
                <w:szCs w:val="20"/>
              </w:rPr>
              <w:t>参考酒店：青岛金山城、容锦酒店（台东步行街店）、城市便捷酒店、锦江之星或同级</w:t>
            </w:r>
          </w:p>
        </w:tc>
      </w:tr>
      <w:tr>
        <w:tblPrEx>
          <w:tblBorders>
            <w:top w:val="single" w:color="D99594" w:sz="4" w:space="0"/>
            <w:left w:val="single" w:color="D99594" w:sz="4" w:space="0"/>
            <w:bottom w:val="single" w:color="D99594" w:sz="4" w:space="0"/>
            <w:right w:val="single" w:color="D99594" w:sz="4" w:space="0"/>
            <w:insideH w:val="single" w:color="D99594" w:sz="4" w:space="0"/>
            <w:insideV w:val="single" w:color="D99594" w:sz="4" w:space="0"/>
          </w:tblBorders>
          <w:tblCellMar>
            <w:top w:w="0" w:type="dxa"/>
            <w:left w:w="108" w:type="dxa"/>
            <w:bottom w:w="0" w:type="dxa"/>
            <w:right w:w="108" w:type="dxa"/>
          </w:tblCellMar>
        </w:tblPrEx>
        <w:trPr>
          <w:trHeight w:val="509" w:hRule="atLeast"/>
        </w:trPr>
        <w:tc>
          <w:tcPr>
            <w:tcW w:w="807"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center"/>
              <w:rPr>
                <w:rFonts w:ascii="宋体" w:hAnsi="宋体" w:eastAsia="宋体" w:cs="宋体"/>
                <w:sz w:val="18"/>
                <w:szCs w:val="18"/>
              </w:rPr>
            </w:pPr>
            <w:r>
              <w:rPr>
                <w:rFonts w:hint="eastAsia" w:ascii="宋体" w:hAnsi="宋体" w:eastAsia="宋体" w:cs="宋体"/>
                <w:sz w:val="18"/>
                <w:szCs w:val="18"/>
                <w:lang w:bidi="ar"/>
              </w:rPr>
              <w:t>第</w:t>
            </w:r>
            <w:r>
              <w:rPr>
                <w:rFonts w:hint="eastAsia" w:ascii="宋体" w:hAnsi="宋体" w:cs="宋体"/>
                <w:sz w:val="18"/>
                <w:szCs w:val="18"/>
                <w:lang w:eastAsia="zh-CN" w:bidi="ar"/>
              </w:rPr>
              <w:t>五</w:t>
            </w:r>
            <w:r>
              <w:rPr>
                <w:rFonts w:hint="eastAsia" w:ascii="宋体" w:hAnsi="宋体" w:eastAsia="宋体" w:cs="宋体"/>
                <w:sz w:val="18"/>
                <w:szCs w:val="18"/>
                <w:lang w:bidi="ar"/>
              </w:rPr>
              <w:t>天</w:t>
            </w:r>
          </w:p>
        </w:tc>
        <w:tc>
          <w:tcPr>
            <w:tcW w:w="2625"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left"/>
              <w:rPr>
                <w:rFonts w:hint="eastAsia" w:ascii="宋体" w:hAnsi="宋体" w:eastAsia="宋体" w:cs="宋体"/>
                <w:sz w:val="18"/>
                <w:szCs w:val="18"/>
                <w:lang w:eastAsia="zh-CN" w:bidi="ar"/>
              </w:rPr>
            </w:pPr>
            <w:r>
              <w:rPr>
                <w:rFonts w:hint="eastAsia" w:ascii="宋体" w:hAnsi="宋体" w:eastAsia="宋体" w:cs="宋体"/>
                <w:sz w:val="18"/>
                <w:szCs w:val="18"/>
                <w:lang w:eastAsia="zh-CN" w:bidi="ar"/>
              </w:rPr>
              <w:t>青岛一天→青岛机场→广州</w:t>
            </w:r>
          </w:p>
        </w:tc>
        <w:tc>
          <w:tcPr>
            <w:tcW w:w="1050"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left"/>
              <w:rPr>
                <w:rFonts w:hint="eastAsia" w:ascii="宋体" w:hAnsi="宋体" w:eastAsia="宋体" w:cs="宋体"/>
                <w:sz w:val="18"/>
                <w:szCs w:val="18"/>
                <w:lang w:eastAsia="zh-CN" w:bidi="ar"/>
              </w:rPr>
            </w:pPr>
            <w:r>
              <w:rPr>
                <w:rFonts w:hint="eastAsia" w:ascii="宋体" w:hAnsi="宋体" w:eastAsia="宋体" w:cs="宋体"/>
                <w:sz w:val="18"/>
                <w:szCs w:val="18"/>
                <w:lang w:bidi="ar"/>
              </w:rPr>
              <w:t>汽车/</w:t>
            </w:r>
            <w:r>
              <w:rPr>
                <w:rFonts w:hint="eastAsia" w:ascii="宋体" w:hAnsi="宋体" w:eastAsia="宋体" w:cs="宋体"/>
                <w:sz w:val="18"/>
                <w:szCs w:val="18"/>
                <w:lang w:eastAsia="zh-CN" w:bidi="ar"/>
              </w:rPr>
              <w:t>飞机</w:t>
            </w:r>
          </w:p>
        </w:tc>
        <w:tc>
          <w:tcPr>
            <w:tcW w:w="1755" w:type="dxa"/>
            <w:tcBorders>
              <w:tl2br w:val="nil"/>
              <w:tr2bl w:val="nil"/>
            </w:tcBorders>
            <w:noWrap w:val="0"/>
            <w:vAlign w:val="top"/>
          </w:tcPr>
          <w:p>
            <w:pPr>
              <w:keepNext w:val="0"/>
              <w:keepLines w:val="0"/>
              <w:suppressLineNumbers w:val="0"/>
              <w:spacing w:before="0" w:beforeAutospacing="0" w:after="0" w:afterAutospacing="0" w:line="300" w:lineRule="exact"/>
              <w:ind w:left="0" w:right="0"/>
              <w:jc w:val="left"/>
              <w:rPr>
                <w:rFonts w:hint="eastAsia" w:ascii="宋体" w:hAnsi="宋体" w:eastAsia="宋体" w:cs="宋体"/>
                <w:sz w:val="18"/>
                <w:szCs w:val="18"/>
                <w:lang w:val="en-US" w:eastAsia="zh-CN" w:bidi="ar"/>
              </w:rPr>
            </w:pPr>
            <w:r>
              <w:rPr>
                <w:rFonts w:hint="eastAsia" w:ascii="宋体" w:hAnsi="宋体" w:eastAsia="宋体" w:cs="宋体"/>
                <w:sz w:val="18"/>
                <w:szCs w:val="18"/>
                <w:lang w:val="en-US" w:eastAsia="zh-CN" w:bidi="ar"/>
              </w:rPr>
              <w:t>早：酒店含早</w:t>
            </w:r>
          </w:p>
          <w:p>
            <w:pPr>
              <w:keepNext w:val="0"/>
              <w:keepLines w:val="0"/>
              <w:suppressLineNumbers w:val="0"/>
              <w:spacing w:before="0" w:beforeAutospacing="0" w:after="0" w:afterAutospacing="0" w:line="300" w:lineRule="exact"/>
              <w:ind w:left="0" w:right="0"/>
              <w:jc w:val="left"/>
              <w:rPr>
                <w:rFonts w:hint="eastAsia" w:ascii="宋体" w:hAnsi="宋体" w:eastAsia="宋体" w:cs="宋体"/>
                <w:sz w:val="18"/>
                <w:szCs w:val="18"/>
                <w:lang w:eastAsia="zh-CN" w:bidi="ar"/>
              </w:rPr>
            </w:pPr>
            <w:r>
              <w:rPr>
                <w:rFonts w:hint="eastAsia" w:ascii="宋体" w:hAnsi="宋体" w:eastAsia="宋体" w:cs="宋体"/>
                <w:sz w:val="18"/>
                <w:szCs w:val="18"/>
                <w:lang w:val="en-US" w:eastAsia="zh-CN" w:bidi="ar"/>
              </w:rPr>
              <w:t>中：</w:t>
            </w:r>
            <w:r>
              <w:rPr>
                <w:rFonts w:hint="eastAsia" w:ascii="宋体" w:hAnsi="宋体" w:cs="宋体"/>
                <w:sz w:val="18"/>
                <w:szCs w:val="18"/>
                <w:lang w:val="en-US" w:eastAsia="zh-CN" w:bidi="ar"/>
              </w:rPr>
              <w:t>团餐</w:t>
            </w:r>
          </w:p>
        </w:tc>
        <w:tc>
          <w:tcPr>
            <w:tcW w:w="4957" w:type="dxa"/>
            <w:tcBorders>
              <w:tl2br w:val="nil"/>
              <w:tr2bl w:val="nil"/>
            </w:tcBorders>
            <w:noWrap w:val="0"/>
            <w:vAlign w:val="top"/>
          </w:tcPr>
          <w:p>
            <w:pPr>
              <w:keepNext w:val="0"/>
              <w:keepLines w:val="0"/>
              <w:suppressLineNumbers w:val="0"/>
              <w:adjustRightInd w:val="0"/>
              <w:snapToGrid w:val="0"/>
              <w:spacing w:before="100" w:beforeAutospacing="1" w:after="100" w:afterAutospacing="1" w:line="300" w:lineRule="exact"/>
              <w:ind w:left="1053" w:right="0" w:hanging="1053" w:hangingChars="585"/>
              <w:jc w:val="both"/>
              <w:rPr>
                <w:rFonts w:hint="eastAsia" w:ascii="宋体" w:hAnsi="宋体" w:eastAsia="宋体" w:cs="宋体"/>
                <w:bCs/>
                <w:sz w:val="18"/>
                <w:szCs w:val="18"/>
                <w:shd w:val="clear" w:color="auto" w:fill="FFFFFF"/>
                <w:lang w:eastAsia="zh-CN"/>
              </w:rPr>
            </w:pPr>
          </w:p>
        </w:tc>
      </w:tr>
    </w:tbl>
    <w:p>
      <w:pPr>
        <w:pStyle w:val="2"/>
        <w:ind w:left="0" w:leftChars="0" w:firstLine="0" w:firstLineChars="0"/>
        <w:rPr>
          <w:rFonts w:hint="eastAsia" w:eastAsia="宋体"/>
          <w:lang w:val="en-US" w:eastAsia="zh-Hans"/>
        </w:rPr>
      </w:pPr>
      <w:r>
        <w:rPr>
          <w:rFonts w:hint="eastAsia"/>
          <w:lang w:val="en-US" w:eastAsia="zh-Hans"/>
        </w:rPr>
        <w:t>具体行程</w:t>
      </w:r>
      <w:r>
        <w:rPr>
          <w:rFonts w:hint="default"/>
          <w:lang w:eastAsia="zh-Hans"/>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4" w:type="dxa"/>
            <w:shd w:val="clear" w:color="auto" w:fill="FFFF00"/>
          </w:tcPr>
          <w:p>
            <w:pPr>
              <w:spacing w:line="360" w:lineRule="auto"/>
              <w:rPr>
                <w:rFonts w:hint="eastAsia" w:asciiTheme="minorEastAsia" w:hAnsiTheme="minorEastAsia" w:eastAsiaTheme="minorEastAsia" w:cstheme="minorEastAsia"/>
                <w:b/>
                <w:bCs/>
                <w:color w:val="31849B" w:themeColor="accent5" w:themeShade="BF"/>
                <w:sz w:val="24"/>
                <w:szCs w:val="24"/>
                <w:lang w:eastAsia="zh-Hans"/>
                <w14:textFill>
                  <w14:gradFill>
                    <w14:gsLst>
                      <w14:gs w14:pos="0">
                        <w14:srgbClr w14:val="012D86"/>
                      </w14:gs>
                      <w14:gs w14:pos="100000">
                        <w14:srgbClr w14:val="0E2557"/>
                      </w14:gs>
                    </w14:gsLst>
                    <w14:lin w14:scaled="0"/>
                  </w14:gradFill>
                </w14:textFill>
              </w:rPr>
            </w:pPr>
            <w:r>
              <w:rPr>
                <w:rFonts w:hint="eastAsia" w:asciiTheme="minorEastAsia" w:hAnsiTheme="minorEastAsia" w:eastAsiaTheme="minorEastAsia" w:cstheme="minorEastAsia"/>
                <w:b/>
                <w:bCs/>
                <w:color w:val="31849B" w:themeColor="accent5" w:themeShade="BF"/>
                <w:sz w:val="24"/>
                <w:szCs w:val="24"/>
                <w14:textFill>
                  <w14:gradFill>
                    <w14:gsLst>
                      <w14:gs w14:pos="0">
                        <w14:srgbClr w14:val="012D86"/>
                      </w14:gs>
                      <w14:gs w14:pos="100000">
                        <w14:srgbClr w14:val="0E2557"/>
                      </w14:gs>
                    </w14:gsLst>
                    <w14:lin w14:scaled="0"/>
                  </w14:gradFill>
                </w14:textFill>
              </w:rPr>
              <w:t>第1天：</w:t>
            </w:r>
            <w:r>
              <w:rPr>
                <w:rFonts w:hint="eastAsia" w:asciiTheme="minorEastAsia" w:hAnsiTheme="minorEastAsia" w:eastAsiaTheme="minorEastAsia" w:cstheme="minorEastAsia"/>
                <w:b/>
                <w:bCs/>
                <w:color w:val="31849B" w:themeColor="accent5" w:themeShade="BF"/>
                <w:sz w:val="24"/>
                <w:szCs w:val="24"/>
                <w:lang w:val="en-US" w:eastAsia="zh-Hans"/>
                <w14:textFill>
                  <w14:gradFill>
                    <w14:gsLst>
                      <w14:gs w14:pos="0">
                        <w14:srgbClr w14:val="012D86"/>
                      </w14:gs>
                      <w14:gs w14:pos="100000">
                        <w14:srgbClr w14:val="0E2557"/>
                      </w14:gs>
                    </w14:gsLst>
                    <w14:lin w14:scaled="0"/>
                  </w14:gradFill>
                </w14:textFill>
              </w:rPr>
              <w:t>顺德</w:t>
            </w:r>
            <w:r>
              <w:rPr>
                <w:rFonts w:hint="default" w:asciiTheme="minorEastAsia" w:hAnsiTheme="minorEastAsia" w:eastAsiaTheme="minorEastAsia" w:cstheme="minorEastAsia"/>
                <w:b/>
                <w:bCs/>
                <w:color w:val="31849B" w:themeColor="accent5" w:themeShade="BF"/>
                <w:sz w:val="24"/>
                <w:szCs w:val="24"/>
                <w:lang w:eastAsia="zh-Hans"/>
                <w14:textFill>
                  <w14:gradFill>
                    <w14:gsLst>
                      <w14:gs w14:pos="0">
                        <w14:srgbClr w14:val="012D86"/>
                      </w14:gs>
                      <w14:gs w14:pos="100000">
                        <w14:srgbClr w14:val="0E2557"/>
                      </w14:gs>
                    </w14:gsLst>
                    <w14:lin w14:scaled="0"/>
                  </w14:gradFill>
                </w14:textFill>
              </w:rPr>
              <w:t>—</w:t>
            </w:r>
            <w:r>
              <w:rPr>
                <w:rFonts w:hint="eastAsia" w:asciiTheme="minorEastAsia" w:hAnsiTheme="minorEastAsia" w:eastAsiaTheme="minorEastAsia" w:cstheme="minorEastAsia"/>
                <w:b/>
                <w:bCs/>
                <w:color w:val="31849B" w:themeColor="accent5" w:themeShade="BF"/>
                <w:sz w:val="24"/>
                <w:szCs w:val="24"/>
                <w14:textFill>
                  <w14:gradFill>
                    <w14:gsLst>
                      <w14:gs w14:pos="0">
                        <w14:srgbClr w14:val="012D86"/>
                      </w14:gs>
                      <w14:gs w14:pos="100000">
                        <w14:srgbClr w14:val="0E2557"/>
                      </w14:gs>
                    </w14:gsLst>
                    <w14:lin w14:scaled="0"/>
                  </w14:gradFill>
                </w14:textFill>
              </w:rPr>
              <w:t xml:space="preserve">【广州】→【大连】                 </w:t>
            </w:r>
            <w:r>
              <w:rPr>
                <w:rFonts w:hint="eastAsia" w:asciiTheme="minorEastAsia" w:hAnsiTheme="minorEastAsia" w:eastAsiaTheme="minorEastAsia" w:cstheme="minorEastAsia"/>
                <w:b/>
                <w:bCs/>
                <w:color w:val="31849B" w:themeColor="accent5" w:themeShade="BF"/>
                <w:sz w:val="24"/>
                <w:szCs w:val="24"/>
                <w:lang w:val="en-US" w:eastAsia="zh-Hans"/>
                <w14:textFill>
                  <w14:gradFill>
                    <w14:gsLst>
                      <w14:gs w14:pos="0">
                        <w14:srgbClr w14:val="012D86"/>
                      </w14:gs>
                      <w14:gs w14:pos="100000">
                        <w14:srgbClr w14:val="0E2557"/>
                      </w14:gs>
                    </w14:gsLst>
                    <w14:lin w14:scaled="0"/>
                  </w14:gradFill>
                </w14:textFill>
              </w:rPr>
              <w:t>含</w:t>
            </w:r>
            <w:r>
              <w:rPr>
                <w:rFonts w:hint="eastAsia" w:asciiTheme="minorEastAsia" w:hAnsiTheme="minorEastAsia" w:eastAsiaTheme="minorEastAsia" w:cstheme="minorEastAsia"/>
                <w:b/>
                <w:bCs/>
                <w:color w:val="31849B" w:themeColor="accent5" w:themeShade="BF"/>
                <w:sz w:val="24"/>
                <w:szCs w:val="24"/>
                <w:lang w:eastAsia="zh-Hans"/>
                <w14:textFill>
                  <w14:gradFill>
                    <w14:gsLst>
                      <w14:gs w14:pos="0">
                        <w14:srgbClr w14:val="012D86"/>
                      </w14:gs>
                      <w14:gs w14:pos="100000">
                        <w14:srgbClr w14:val="0E2557"/>
                      </w14:gs>
                    </w14:gsLst>
                    <w14:lin w14:scaled="0"/>
                  </w14:gradFill>
                </w14:textFill>
              </w:rPr>
              <w:t>：</w:t>
            </w:r>
            <w:r>
              <w:rPr>
                <w:rFonts w:hint="eastAsia" w:asciiTheme="minorEastAsia" w:hAnsiTheme="minorEastAsia" w:eastAsiaTheme="minorEastAsia" w:cstheme="minorEastAsia"/>
                <w:b/>
                <w:bCs/>
                <w:color w:val="31849B" w:themeColor="accent5" w:themeShade="BF"/>
                <w:sz w:val="24"/>
                <w:szCs w:val="24"/>
                <w:lang w:val="en-US" w:eastAsia="zh-Hans"/>
                <w14:textFill>
                  <w14:gradFill>
                    <w14:gsLst>
                      <w14:gs w14:pos="0">
                        <w14:srgbClr w14:val="012D86"/>
                      </w14:gs>
                      <w14:gs w14:pos="100000">
                        <w14:srgbClr w14:val="0E2557"/>
                      </w14:gs>
                    </w14:gsLst>
                    <w14:lin w14:scaled="0"/>
                  </w14:gradFill>
                </w14:textFill>
              </w:rPr>
              <w:t>晚餐</w:t>
            </w:r>
            <w:r>
              <w:rPr>
                <w:rFonts w:hint="eastAsia" w:asciiTheme="minorEastAsia" w:hAnsiTheme="minorEastAsia" w:eastAsiaTheme="minorEastAsia" w:cstheme="minorEastAsia"/>
                <w:b/>
                <w:bCs/>
                <w:color w:val="31849B" w:themeColor="accent5" w:themeShade="BF"/>
                <w:sz w:val="24"/>
                <w:szCs w:val="24"/>
                <w:lang w:eastAsia="zh-Hans"/>
                <w14:textFill>
                  <w14:gradFill>
                    <w14:gsLst>
                      <w14:gs w14:pos="0">
                        <w14:srgbClr w14:val="012D86"/>
                      </w14:gs>
                      <w14:gs w14:pos="100000">
                        <w14:srgbClr w14:val="0E2557"/>
                      </w14:gs>
                    </w14:gsLst>
                    <w14:lin w14:scaled="0"/>
                  </w14:gradFill>
                </w14:textFill>
              </w:rPr>
              <w:t xml:space="preserve">         </w:t>
            </w:r>
          </w:p>
          <w:p>
            <w:pPr>
              <w:spacing w:line="360" w:lineRule="auto"/>
              <w:jc w:val="right"/>
              <w:rPr>
                <w:rFonts w:hint="eastAsia" w:asciiTheme="majorEastAsia" w:hAnsiTheme="majorEastAsia" w:eastAsiaTheme="majorEastAsia" w:cstheme="majorEastAsia"/>
                <w:b/>
                <w:bCs/>
                <w:color w:val="FF0000"/>
                <w:sz w:val="24"/>
                <w:szCs w:val="24"/>
                <w:vertAlign w:val="baseline"/>
                <w14:textFill>
                  <w14:gradFill>
                    <w14:gsLst>
                      <w14:gs w14:pos="0">
                        <w14:srgbClr w14:val="012D86"/>
                      </w14:gs>
                      <w14:gs w14:pos="100000">
                        <w14:srgbClr w14:val="0E2557"/>
                      </w14:gs>
                    </w14:gsLst>
                    <w14:lin w14:scaled="0"/>
                  </w14:gradFill>
                </w14:textFill>
              </w:rPr>
            </w:pPr>
            <w:r>
              <w:rPr>
                <w:rFonts w:hint="eastAsia" w:asciiTheme="minorEastAsia" w:hAnsiTheme="minorEastAsia" w:eastAsiaTheme="minorEastAsia" w:cstheme="minorEastAsia"/>
                <w:b/>
                <w:bCs/>
                <w:color w:val="31849B" w:themeColor="accent5" w:themeShade="BF"/>
                <w:sz w:val="24"/>
                <w:szCs w:val="24"/>
                <w:lang w:val="en-US" w:eastAsia="zh-Hans"/>
                <w14:textFill>
                  <w14:gradFill>
                    <w14:gsLst>
                      <w14:gs w14:pos="0">
                        <w14:srgbClr w14:val="012D86"/>
                      </w14:gs>
                      <w14:gs w14:pos="100000">
                        <w14:srgbClr w14:val="0E2557"/>
                      </w14:gs>
                    </w14:gsLst>
                    <w14:lin w14:scaled="0"/>
                  </w14:gradFill>
                </w14:textFill>
              </w:rPr>
              <w:t>住宿</w:t>
            </w:r>
            <w:r>
              <w:rPr>
                <w:rFonts w:hint="eastAsia" w:asciiTheme="minorEastAsia" w:hAnsiTheme="minorEastAsia" w:eastAsiaTheme="minorEastAsia" w:cstheme="minorEastAsia"/>
                <w:b/>
                <w:bCs/>
                <w:color w:val="31849B" w:themeColor="accent5" w:themeShade="BF"/>
                <w:sz w:val="24"/>
                <w:szCs w:val="24"/>
                <w:lang w:eastAsia="zh-Hans"/>
                <w14:textFill>
                  <w14:gradFill>
                    <w14:gsLst>
                      <w14:gs w14:pos="0">
                        <w14:srgbClr w14:val="012D86"/>
                      </w14:gs>
                      <w14:gs w14:pos="100000">
                        <w14:srgbClr w14:val="0E2557"/>
                      </w14:gs>
                    </w14:gsLst>
                    <w14:lin w14:scaled="0"/>
                  </w14:gradFill>
                </w14:textFill>
              </w:rPr>
              <w:t>：</w:t>
            </w:r>
            <w:r>
              <w:rPr>
                <w:rFonts w:hint="eastAsia" w:asciiTheme="minorEastAsia" w:hAnsiTheme="minorEastAsia" w:eastAsiaTheme="minorEastAsia" w:cstheme="minorEastAsia"/>
                <w:b/>
                <w:bCs/>
                <w:color w:val="31849B" w:themeColor="accent5" w:themeShade="BF"/>
                <w:sz w:val="24"/>
                <w:szCs w:val="24"/>
                <w:lang w:val="en-US" w:eastAsia="zh-Hans"/>
                <w14:textFill>
                  <w14:gradFill>
                    <w14:gsLst>
                      <w14:gs w14:pos="0">
                        <w14:srgbClr w14:val="012D86"/>
                      </w14:gs>
                      <w14:gs w14:pos="100000">
                        <w14:srgbClr w14:val="0E2557"/>
                      </w14:gs>
                    </w14:gsLst>
                    <w14:lin w14:scaled="0"/>
                  </w14:gradFill>
                </w14:textFill>
              </w:rPr>
              <w:t>大连</w:t>
            </w:r>
            <w:r>
              <w:rPr>
                <w:rFonts w:hint="eastAsia" w:asciiTheme="minorEastAsia" w:hAnsiTheme="minorEastAsia" w:eastAsiaTheme="minorEastAsia" w:cstheme="minorEastAsia"/>
                <w:b/>
                <w:bCs/>
                <w:color w:val="31849B" w:themeColor="accent5" w:themeShade="BF"/>
                <w:sz w:val="24"/>
                <w:szCs w:val="24"/>
                <w14:textFill>
                  <w14:gradFill>
                    <w14:gsLst>
                      <w14:gs w14:pos="0">
                        <w14:srgbClr w14:val="012D86"/>
                      </w14:gs>
                      <w14:gs w14:pos="100000">
                        <w14:srgbClr w14:val="0E2557"/>
                      </w14:gs>
                    </w14:gsLst>
                    <w14:lin w14:scaled="0"/>
                  </w14:gradFill>
                </w14:textFill>
              </w:rPr>
              <w:t>三合大厦、香珺阁、金牛宾馆、丰源酒店、唐银酒店、千山商务酒店或者同级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4" w:type="dxa"/>
          </w:tcPr>
          <w:p>
            <w:pPr>
              <w:autoSpaceDE w:val="0"/>
              <w:spacing w:line="360" w:lineRule="auto"/>
              <w:jc w:val="left"/>
              <w:rPr>
                <w:rFonts w:ascii="宋体" w:hAnsi="宋体"/>
                <w:kern w:val="0"/>
              </w:rPr>
            </w:pPr>
            <w:r>
              <w:rPr>
                <w:rFonts w:hint="eastAsia" w:ascii="宋体" w:hAnsi="宋体"/>
                <w:lang w:val="en-US" w:eastAsia="zh-Hans"/>
              </w:rPr>
              <w:t>上午</w:t>
            </w:r>
            <w:r>
              <w:rPr>
                <w:rFonts w:hint="default" w:ascii="宋体" w:hAnsi="宋体"/>
                <w:lang w:eastAsia="zh-Hans"/>
              </w:rPr>
              <w:t>：</w:t>
            </w:r>
            <w:r>
              <w:rPr>
                <w:rFonts w:hint="eastAsia" w:ascii="宋体" w:hAnsi="宋体"/>
                <w:lang w:val="en-US" w:eastAsia="zh-Hans"/>
              </w:rPr>
              <w:t>指定时间地点集中</w:t>
            </w:r>
            <w:r>
              <w:rPr>
                <w:rFonts w:hint="default" w:ascii="宋体" w:hAnsi="宋体"/>
                <w:lang w:eastAsia="zh-Hans"/>
              </w:rPr>
              <w:t>，</w:t>
            </w:r>
            <w:r>
              <w:rPr>
                <w:rFonts w:hint="eastAsia" w:ascii="宋体" w:hAnsi="宋体"/>
                <w:lang w:val="en-US" w:eastAsia="zh-Hans"/>
              </w:rPr>
              <w:t>乘车前往</w:t>
            </w:r>
            <w:r>
              <w:rPr>
                <w:rFonts w:hint="eastAsia" w:ascii="宋体" w:hAnsi="宋体"/>
              </w:rPr>
              <w:t>广州机场</w:t>
            </w:r>
            <w:r>
              <w:rPr>
                <w:rFonts w:hint="default" w:ascii="宋体" w:hAnsi="宋体"/>
              </w:rPr>
              <w:t>，</w:t>
            </w:r>
            <w:r>
              <w:rPr>
                <w:rFonts w:hint="eastAsia" w:ascii="宋体" w:hAnsi="宋体"/>
              </w:rPr>
              <w:t>乘机飞往浪漫之都大连</w:t>
            </w:r>
            <w:r>
              <w:rPr>
                <w:rFonts w:hint="default" w:ascii="宋体" w:hAnsi="宋体"/>
              </w:rPr>
              <w:t>。</w:t>
            </w:r>
          </w:p>
          <w:p>
            <w:pPr>
              <w:widowControl/>
              <w:autoSpaceDE w:val="0"/>
              <w:spacing w:line="360" w:lineRule="auto"/>
              <w:jc w:val="left"/>
              <w:rPr>
                <w:rFonts w:hint="eastAsia" w:ascii="宋体" w:hAnsi="宋体" w:cs="宋体"/>
                <w:b/>
                <w:color w:val="FF0000"/>
                <w:sz w:val="30"/>
                <w:szCs w:val="30"/>
                <w:vertAlign w:val="baseline"/>
              </w:rPr>
            </w:pPr>
            <w:r>
              <w:drawing>
                <wp:anchor distT="0" distB="0" distL="114300" distR="114300" simplePos="0" relativeHeight="251661312" behindDoc="0" locked="0" layoutInCell="1" allowOverlap="1">
                  <wp:simplePos x="0" y="0"/>
                  <wp:positionH relativeFrom="column">
                    <wp:posOffset>3616325</wp:posOffset>
                  </wp:positionH>
                  <wp:positionV relativeFrom="paragraph">
                    <wp:posOffset>2101850</wp:posOffset>
                  </wp:positionV>
                  <wp:extent cx="3280410" cy="2187575"/>
                  <wp:effectExtent l="0" t="0" r="21590" b="22225"/>
                  <wp:wrapSquare wrapText="bothSides"/>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7"/>
                          <a:stretch>
                            <a:fillRect/>
                          </a:stretch>
                        </pic:blipFill>
                        <pic:spPr>
                          <a:xfrm>
                            <a:off x="0" y="0"/>
                            <a:ext cx="3280410" cy="2187575"/>
                          </a:xfrm>
                          <a:prstGeom prst="rect">
                            <a:avLst/>
                          </a:prstGeom>
                          <a:noFill/>
                          <a:ln w="9525">
                            <a:noFill/>
                          </a:ln>
                        </pic:spPr>
                      </pic:pic>
                    </a:graphicData>
                  </a:graphic>
                </wp:anchor>
              </w:drawing>
            </w:r>
            <w:r>
              <w:drawing>
                <wp:anchor distT="0" distB="0" distL="114300" distR="114300" simplePos="0" relativeHeight="251660288" behindDoc="0" locked="0" layoutInCell="1" allowOverlap="1">
                  <wp:simplePos x="0" y="0"/>
                  <wp:positionH relativeFrom="column">
                    <wp:posOffset>22860</wp:posOffset>
                  </wp:positionH>
                  <wp:positionV relativeFrom="paragraph">
                    <wp:posOffset>2092960</wp:posOffset>
                  </wp:positionV>
                  <wp:extent cx="3499485" cy="2189480"/>
                  <wp:effectExtent l="0" t="0" r="5715" b="20320"/>
                  <wp:wrapSquare wrapText="bothSides"/>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3499485" cy="2189480"/>
                          </a:xfrm>
                          <a:prstGeom prst="rect">
                            <a:avLst/>
                          </a:prstGeom>
                          <a:noFill/>
                          <a:ln w="9525">
                            <a:noFill/>
                          </a:ln>
                        </pic:spPr>
                      </pic:pic>
                    </a:graphicData>
                  </a:graphic>
                </wp:anchor>
              </w:drawing>
            </w:r>
            <w:r>
              <w:rPr>
                <w:rFonts w:hint="eastAsia" w:ascii="宋体" w:hAnsi="宋体"/>
                <w:lang w:val="en-US" w:eastAsia="zh-Hans"/>
              </w:rPr>
              <w:t>下午</w:t>
            </w:r>
            <w:r>
              <w:rPr>
                <w:rFonts w:hint="default" w:ascii="宋体" w:hAnsi="宋体"/>
                <w:lang w:eastAsia="zh-Hans"/>
              </w:rPr>
              <w:t>：</w:t>
            </w:r>
            <w:r>
              <w:rPr>
                <w:rFonts w:hint="eastAsia" w:ascii="宋体" w:hAnsi="宋体"/>
              </w:rPr>
              <w:t>游览亚洲第一大广场</w:t>
            </w:r>
            <w:r>
              <w:rPr>
                <w:rFonts w:hint="eastAsia" w:ascii="宋体" w:hAnsi="宋体"/>
                <w:b/>
                <w:bCs/>
                <w:color w:val="FF0000"/>
              </w:rPr>
              <w:t>【星海广场】（游览约50分钟）</w:t>
            </w:r>
            <w:r>
              <w:rPr>
                <w:rFonts w:hint="eastAsia" w:ascii="宋体" w:hAnsi="宋体"/>
              </w:rPr>
              <w:t>，</w:t>
            </w:r>
            <w:r>
              <w:rPr>
                <w:rFonts w:hint="eastAsia" w:ascii="宋体" w:hAnsi="宋体"/>
                <w:b/>
                <w:bCs/>
              </w:rPr>
              <w:t>欣赏</w:t>
            </w:r>
            <w:r>
              <w:rPr>
                <w:rFonts w:hint="eastAsia" w:ascii="宋体" w:hAnsi="宋体"/>
              </w:rPr>
              <w:t>大连百年献礼工程-</w:t>
            </w:r>
            <w:r>
              <w:rPr>
                <w:rFonts w:hint="eastAsia" w:ascii="宋体" w:hAnsi="宋体"/>
                <w:b/>
                <w:bCs/>
                <w:color w:val="FF0000"/>
              </w:rPr>
              <w:t>【足迹浮雕】</w:t>
            </w:r>
            <w:r>
              <w:rPr>
                <w:rFonts w:hint="eastAsia" w:ascii="宋体" w:hAnsi="宋体"/>
              </w:rPr>
              <w:t>，一千双脚印验证了大连百年的沧桑史。车经</w:t>
            </w:r>
            <w:r>
              <w:rPr>
                <w:rFonts w:hint="eastAsia" w:ascii="宋体" w:hAnsi="宋体"/>
                <w:kern w:val="0"/>
              </w:rPr>
              <w:t>市内最大海滨浴场-</w:t>
            </w:r>
            <w:r>
              <w:rPr>
                <w:rFonts w:hint="eastAsia" w:ascii="宋体" w:hAnsi="宋体"/>
              </w:rPr>
              <w:t>-</w:t>
            </w:r>
            <w:r>
              <w:rPr>
                <w:rFonts w:hint="eastAsia" w:ascii="宋体" w:hAnsi="宋体"/>
                <w:b/>
                <w:bCs/>
                <w:color w:val="FF0000"/>
              </w:rPr>
              <w:t>【付家庄海滨浴场】，【虎雕广场】（</w:t>
            </w:r>
            <w:r>
              <w:rPr>
                <w:rFonts w:hint="eastAsia" w:ascii="宋体" w:hAnsi="宋体"/>
                <w:b/>
                <w:bCs/>
                <w:color w:val="FF0000"/>
                <w:kern w:val="0"/>
              </w:rPr>
              <w:t>游览约20分钟）</w:t>
            </w:r>
            <w:r>
              <w:rPr>
                <w:rFonts w:hint="eastAsia" w:ascii="宋体" w:hAnsi="宋体"/>
                <w:kern w:val="0"/>
              </w:rPr>
              <w:t>，大连市众多广场中最为绚丽的一座，拥有全国最大的花岗岩石雕—群虎雕塑。广场面积15,700平方米，群虎雕塑长35.5米，宽、高为6.5米，由500块花岗岩大理石精雕而成，重达2,000多吨，6只形态各异的老虎，头向东方，迎风长啸，虎虎生威，由我国著名画家、雕塑家韩美林设计。大连东港感受</w:t>
            </w:r>
            <w:r>
              <w:rPr>
                <w:rFonts w:hint="eastAsia" w:ascii="宋体" w:hAnsi="宋体"/>
                <w:b w:val="0"/>
                <w:bCs w:val="0"/>
                <w:color w:val="auto"/>
                <w:kern w:val="0"/>
              </w:rPr>
              <w:t>浪漫的</w:t>
            </w:r>
            <w:r>
              <w:rPr>
                <w:rFonts w:hint="eastAsia" w:ascii="宋体" w:hAnsi="宋体"/>
                <w:b/>
                <w:bCs/>
                <w:color w:val="FF0000"/>
                <w:kern w:val="0"/>
              </w:rPr>
              <w:t>【东方威尼斯水城】（约1小时）</w:t>
            </w:r>
            <w:r>
              <w:rPr>
                <w:rFonts w:hint="eastAsia" w:ascii="宋体" w:hAnsi="宋体"/>
                <w:kern w:val="0"/>
              </w:rPr>
              <w:t>，以威尼斯水城为蓝本，总绵延长度为4公里，运河两岸将错落分布200多座欧洲风情的城堡建筑，法式城堡与布鲁日山墙将倒映在水城河面上。号称可以与盛享美誉的欧洲各大水城相媲美。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4" w:type="dxa"/>
            <w:shd w:val="clear" w:color="auto" w:fill="FFFF00"/>
          </w:tcPr>
          <w:p>
            <w:pPr>
              <w:autoSpaceDE w:val="0"/>
              <w:spacing w:line="360" w:lineRule="auto"/>
              <w:ind w:right="17" w:rightChars="8"/>
              <w:jc w:val="left"/>
              <w:rPr>
                <w:rFonts w:hint="eastAsia" w:ascii="宋体" w:hAnsi="宋体" w:cs="宋体"/>
                <w:b/>
                <w:color w:val="FF0000"/>
                <w:sz w:val="30"/>
                <w:szCs w:val="30"/>
                <w:vertAlign w:val="baseline"/>
              </w:rPr>
            </w:pPr>
            <w:r>
              <w:rPr>
                <w:rFonts w:hint="eastAsia" w:asciiTheme="minorEastAsia" w:hAnsiTheme="minorEastAsia" w:eastAsiaTheme="minorEastAsia" w:cstheme="minorEastAsia"/>
                <w:b/>
                <w:bCs/>
                <w:color w:val="31849B" w:themeColor="accent5" w:themeShade="BF"/>
                <w:sz w:val="24"/>
                <w:szCs w:val="24"/>
                <w:lang w:val="en-US" w:eastAsia="zh-Hans"/>
                <w14:textFill>
                  <w14:gradFill>
                    <w14:gsLst>
                      <w14:gs w14:pos="0">
                        <w14:srgbClr w14:val="012D86"/>
                      </w14:gs>
                      <w14:gs w14:pos="100000">
                        <w14:srgbClr w14:val="0E2557"/>
                      </w14:gs>
                    </w14:gsLst>
                    <w14:lin w14:scaled="0"/>
                  </w14:gradFill>
                </w14:textFill>
              </w:rPr>
              <w:t>第二天</w:t>
            </w:r>
            <w:r>
              <w:rPr>
                <w:rFonts w:hint="default" w:asciiTheme="minorEastAsia" w:hAnsiTheme="minorEastAsia" w:eastAsiaTheme="minorEastAsia" w:cstheme="minorEastAsia"/>
                <w:b/>
                <w:bCs/>
                <w:color w:val="31849B" w:themeColor="accent5" w:themeShade="BF"/>
                <w:sz w:val="24"/>
                <w:szCs w:val="24"/>
                <w:lang w:eastAsia="zh-Hans"/>
                <w14:textFill>
                  <w14:gradFill>
                    <w14:gsLst>
                      <w14:gs w14:pos="0">
                        <w14:srgbClr w14:val="012D86"/>
                      </w14:gs>
                      <w14:gs w14:pos="100000">
                        <w14:srgbClr w14:val="0E2557"/>
                      </w14:gs>
                    </w14:gsLst>
                    <w14:lin w14:scaled="0"/>
                  </w14:gradFill>
                </w14:textFill>
              </w:rPr>
              <w:t>：</w:t>
            </w:r>
            <w:r>
              <w:rPr>
                <w:rFonts w:hint="eastAsia" w:asciiTheme="minorEastAsia" w:hAnsiTheme="minorEastAsia" w:eastAsiaTheme="minorEastAsia" w:cstheme="minorEastAsia"/>
                <w:b/>
                <w:bCs/>
                <w:color w:val="31849B" w:themeColor="accent5" w:themeShade="BF"/>
                <w:sz w:val="24"/>
                <w:szCs w:val="24"/>
                <w14:textFill>
                  <w14:gradFill>
                    <w14:gsLst>
                      <w14:gs w14:pos="0">
                        <w14:srgbClr w14:val="012D86"/>
                      </w14:gs>
                      <w14:gs w14:pos="100000">
                        <w14:srgbClr w14:val="0E2557"/>
                      </w14:gs>
                    </w14:gsLst>
                    <w14:lin w14:scaled="0"/>
                  </w14:gradFill>
                </w14:textFill>
              </w:rPr>
              <w:t xml:space="preserve">【大连】→【旅顺】→【烟台】   </w:t>
            </w:r>
            <w:r>
              <w:rPr>
                <w:rFonts w:hint="default" w:asciiTheme="minorEastAsia" w:hAnsiTheme="minorEastAsia" w:eastAsiaTheme="minorEastAsia" w:cstheme="minorEastAsia"/>
                <w:b/>
                <w:bCs/>
                <w:color w:val="31849B" w:themeColor="accent5" w:themeShade="BF"/>
                <w:sz w:val="24"/>
                <w:szCs w:val="24"/>
                <w14:textFill>
                  <w14:gradFill>
                    <w14:gsLst>
                      <w14:gs w14:pos="0">
                        <w14:srgbClr w14:val="012D86"/>
                      </w14:gs>
                      <w14:gs w14:pos="100000">
                        <w14:srgbClr w14:val="0E2557"/>
                      </w14:gs>
                    </w14:gsLst>
                    <w14:lin w14:scaled="0"/>
                  </w14:gradFill>
                </w14:textFill>
              </w:rPr>
              <w:t xml:space="preserve">     </w:t>
            </w:r>
            <w:r>
              <w:rPr>
                <w:rFonts w:hint="eastAsia" w:asciiTheme="minorEastAsia" w:hAnsiTheme="minorEastAsia" w:eastAsiaTheme="minorEastAsia" w:cstheme="minorEastAsia"/>
                <w:b/>
                <w:bCs/>
                <w:color w:val="31849B" w:themeColor="accent5" w:themeShade="BF"/>
                <w:sz w:val="24"/>
                <w:szCs w:val="24"/>
                <w14:textFill>
                  <w14:gradFill>
                    <w14:gsLst>
                      <w14:gs w14:pos="0">
                        <w14:srgbClr w14:val="012D86"/>
                      </w14:gs>
                      <w14:gs w14:pos="100000">
                        <w14:srgbClr w14:val="0E2557"/>
                      </w14:gs>
                    </w14:gsLst>
                    <w14:lin w14:scaled="0"/>
                  </w14:gradFill>
                </w14:textFill>
              </w:rPr>
              <w:t xml:space="preserve">     </w:t>
            </w:r>
            <w:r>
              <w:rPr>
                <w:rFonts w:hint="eastAsia" w:asciiTheme="minorEastAsia" w:hAnsiTheme="minorEastAsia" w:eastAsiaTheme="minorEastAsia" w:cstheme="minorEastAsia"/>
                <w:b/>
                <w:bCs/>
                <w:color w:val="31849B" w:themeColor="accent5" w:themeShade="BF"/>
                <w:sz w:val="24"/>
                <w:szCs w:val="24"/>
                <w:lang w:val="en-US" w:eastAsia="zh-Hans"/>
                <w14:textFill>
                  <w14:gradFill>
                    <w14:gsLst>
                      <w14:gs w14:pos="0">
                        <w14:srgbClr w14:val="012D86"/>
                      </w14:gs>
                      <w14:gs w14:pos="100000">
                        <w14:srgbClr w14:val="0E2557"/>
                      </w14:gs>
                    </w14:gsLst>
                    <w14:lin w14:scaled="0"/>
                  </w14:gradFill>
                </w14:textFill>
              </w:rPr>
              <w:t>含</w:t>
            </w:r>
            <w:r>
              <w:rPr>
                <w:rFonts w:hint="default" w:asciiTheme="minorEastAsia" w:hAnsiTheme="minorEastAsia" w:eastAsiaTheme="minorEastAsia" w:cstheme="minorEastAsia"/>
                <w:b/>
                <w:bCs/>
                <w:color w:val="31849B" w:themeColor="accent5" w:themeShade="BF"/>
                <w:sz w:val="24"/>
                <w:szCs w:val="24"/>
                <w:lang w:eastAsia="zh-Hans"/>
                <w14:textFill>
                  <w14:gradFill>
                    <w14:gsLst>
                      <w14:gs w14:pos="0">
                        <w14:srgbClr w14:val="012D86"/>
                      </w14:gs>
                      <w14:gs w14:pos="100000">
                        <w14:srgbClr w14:val="0E2557"/>
                      </w14:gs>
                    </w14:gsLst>
                    <w14:lin w14:scaled="0"/>
                  </w14:gradFill>
                </w14:textFill>
              </w:rPr>
              <w:t>：</w:t>
            </w:r>
            <w:r>
              <w:rPr>
                <w:rFonts w:hint="eastAsia" w:asciiTheme="minorEastAsia" w:hAnsiTheme="minorEastAsia" w:eastAsiaTheme="minorEastAsia" w:cstheme="minorEastAsia"/>
                <w:b/>
                <w:bCs/>
                <w:color w:val="31849B" w:themeColor="accent5" w:themeShade="BF"/>
                <w:sz w:val="24"/>
                <w:szCs w:val="24"/>
                <w:lang w:val="en-US" w:eastAsia="zh-Hans"/>
                <w14:textFill>
                  <w14:gradFill>
                    <w14:gsLst>
                      <w14:gs w14:pos="0">
                        <w14:srgbClr w14:val="012D86"/>
                      </w14:gs>
                      <w14:gs w14:pos="100000">
                        <w14:srgbClr w14:val="0E2557"/>
                      </w14:gs>
                    </w14:gsLst>
                    <w14:lin w14:scaled="0"/>
                  </w14:gradFill>
                </w14:textFill>
              </w:rPr>
              <w:t>早餐</w:t>
            </w:r>
            <w:r>
              <w:rPr>
                <w:rFonts w:hint="default" w:asciiTheme="minorEastAsia" w:hAnsiTheme="minorEastAsia" w:eastAsiaTheme="minorEastAsia" w:cstheme="minorEastAsia"/>
                <w:b/>
                <w:bCs/>
                <w:color w:val="31849B" w:themeColor="accent5" w:themeShade="BF"/>
                <w:sz w:val="24"/>
                <w:szCs w:val="24"/>
                <w:lang w:eastAsia="zh-Hans"/>
                <w14:textFill>
                  <w14:gradFill>
                    <w14:gsLst>
                      <w14:gs w14:pos="0">
                        <w14:srgbClr w14:val="012D86"/>
                      </w14:gs>
                      <w14:gs w14:pos="100000">
                        <w14:srgbClr w14:val="0E2557"/>
                      </w14:gs>
                    </w14:gsLst>
                    <w14:lin w14:scaled="0"/>
                  </w14:gradFill>
                </w14:textFill>
              </w:rPr>
              <w:t>/</w:t>
            </w:r>
            <w:r>
              <w:rPr>
                <w:rFonts w:hint="eastAsia" w:asciiTheme="minorEastAsia" w:hAnsiTheme="minorEastAsia" w:eastAsiaTheme="minorEastAsia" w:cstheme="minorEastAsia"/>
                <w:b/>
                <w:bCs/>
                <w:color w:val="31849B" w:themeColor="accent5" w:themeShade="BF"/>
                <w:sz w:val="24"/>
                <w:szCs w:val="24"/>
                <w:lang w:val="en-US" w:eastAsia="zh-Hans"/>
                <w14:textFill>
                  <w14:gradFill>
                    <w14:gsLst>
                      <w14:gs w14:pos="0">
                        <w14:srgbClr w14:val="012D86"/>
                      </w14:gs>
                      <w14:gs w14:pos="100000">
                        <w14:srgbClr w14:val="0E2557"/>
                      </w14:gs>
                    </w14:gsLst>
                    <w14:lin w14:scaled="0"/>
                  </w14:gradFill>
                </w14:textFill>
              </w:rPr>
              <w:t>午餐</w:t>
            </w:r>
            <w:r>
              <w:rPr>
                <w:rFonts w:hint="default" w:asciiTheme="minorEastAsia" w:hAnsiTheme="minorEastAsia" w:eastAsiaTheme="minorEastAsia" w:cstheme="minorEastAsia"/>
                <w:b/>
                <w:bCs/>
                <w:color w:val="31849B" w:themeColor="accent5" w:themeShade="BF"/>
                <w:sz w:val="24"/>
                <w:szCs w:val="24"/>
                <w:lang w:eastAsia="zh-Hans"/>
                <w14:textFill>
                  <w14:gradFill>
                    <w14:gsLst>
                      <w14:gs w14:pos="0">
                        <w14:srgbClr w14:val="012D86"/>
                      </w14:gs>
                      <w14:gs w14:pos="100000">
                        <w14:srgbClr w14:val="0E2557"/>
                      </w14:gs>
                    </w14:gsLst>
                    <w14:lin w14:scaled="0"/>
                  </w14:gradFill>
                </w14:textFill>
              </w:rPr>
              <w:t>/</w:t>
            </w:r>
            <w:r>
              <w:rPr>
                <w:rFonts w:hint="eastAsia" w:asciiTheme="minorEastAsia" w:hAnsiTheme="minorEastAsia" w:eastAsiaTheme="minorEastAsia" w:cstheme="minorEastAsia"/>
                <w:b/>
                <w:bCs/>
                <w:color w:val="31849B" w:themeColor="accent5" w:themeShade="BF"/>
                <w:sz w:val="24"/>
                <w:szCs w:val="24"/>
                <w:lang w:val="en-US" w:eastAsia="zh-Hans"/>
                <w14:textFill>
                  <w14:gradFill>
                    <w14:gsLst>
                      <w14:gs w14:pos="0">
                        <w14:srgbClr w14:val="012D86"/>
                      </w14:gs>
                      <w14:gs w14:pos="100000">
                        <w14:srgbClr w14:val="0E2557"/>
                      </w14:gs>
                    </w14:gsLst>
                    <w14:lin w14:scaled="0"/>
                  </w14:gradFill>
                </w14:textFill>
              </w:rPr>
              <w:t>晚餐</w:t>
            </w:r>
            <w:r>
              <w:rPr>
                <w:rFonts w:hint="default" w:asciiTheme="minorEastAsia" w:hAnsiTheme="minorEastAsia" w:eastAsiaTheme="minorEastAsia" w:cstheme="minorEastAsia"/>
                <w:b/>
                <w:bCs/>
                <w:color w:val="31849B" w:themeColor="accent5" w:themeShade="BF"/>
                <w:sz w:val="24"/>
                <w:szCs w:val="24"/>
                <w:lang w:eastAsia="zh-Hans"/>
                <w14:textFill>
                  <w14:gradFill>
                    <w14:gsLst>
                      <w14:gs w14:pos="0">
                        <w14:srgbClr w14:val="012D86"/>
                      </w14:gs>
                      <w14:gs w14:pos="100000">
                        <w14:srgbClr w14:val="0E2557"/>
                      </w14:gs>
                    </w14:gsLst>
                    <w14:lin w14:scaled="0"/>
                  </w14:gradFill>
                </w14:textFill>
              </w:rPr>
              <w:t xml:space="preserve">     </w:t>
            </w:r>
            <w:r>
              <w:rPr>
                <w:rFonts w:hint="eastAsia" w:asciiTheme="minorEastAsia" w:hAnsiTheme="minorEastAsia" w:eastAsiaTheme="minorEastAsia" w:cstheme="minorEastAsia"/>
                <w:b/>
                <w:bCs/>
                <w:color w:val="31849B" w:themeColor="accent5" w:themeShade="BF"/>
                <w:sz w:val="24"/>
                <w:szCs w:val="24"/>
                <w14:textFill>
                  <w14:gradFill>
                    <w14:gsLst>
                      <w14:gs w14:pos="0">
                        <w14:srgbClr w14:val="012D86"/>
                      </w14:gs>
                      <w14:gs w14:pos="100000">
                        <w14:srgbClr w14:val="0E2557"/>
                      </w14:gs>
                    </w14:gsLst>
                    <w14:lin w14:scaled="0"/>
                  </w14:gradFill>
                </w14:textFill>
              </w:rPr>
              <w:t xml:space="preserve">          </w:t>
            </w:r>
            <w:r>
              <w:rPr>
                <w:rFonts w:hint="eastAsia" w:asciiTheme="minorEastAsia" w:hAnsiTheme="minorEastAsia" w:eastAsiaTheme="minorEastAsia" w:cstheme="minorEastAsia"/>
                <w:b/>
                <w:bCs/>
                <w:color w:val="31849B" w:themeColor="accent5" w:themeShade="BF"/>
                <w:sz w:val="24"/>
                <w:szCs w:val="24"/>
                <w:lang w:val="en-US" w:eastAsia="zh-Hans"/>
                <w14:textFill>
                  <w14:gradFill>
                    <w14:gsLst>
                      <w14:gs w14:pos="0">
                        <w14:srgbClr w14:val="012D86"/>
                      </w14:gs>
                      <w14:gs w14:pos="100000">
                        <w14:srgbClr w14:val="0E2557"/>
                      </w14:gs>
                    </w14:gsLst>
                    <w14:lin w14:scaled="0"/>
                  </w14:gradFill>
                </w14:textFill>
              </w:rPr>
              <w:t>住宿</w:t>
            </w:r>
            <w:r>
              <w:rPr>
                <w:rFonts w:hint="default" w:asciiTheme="minorEastAsia" w:hAnsiTheme="minorEastAsia" w:eastAsiaTheme="minorEastAsia" w:cstheme="minorEastAsia"/>
                <w:b/>
                <w:bCs/>
                <w:color w:val="31849B" w:themeColor="accent5" w:themeShade="BF"/>
                <w:sz w:val="24"/>
                <w:szCs w:val="24"/>
                <w:lang w:eastAsia="zh-Hans"/>
                <w14:textFill>
                  <w14:gradFill>
                    <w14:gsLst>
                      <w14:gs w14:pos="0">
                        <w14:srgbClr w14:val="012D86"/>
                      </w14:gs>
                      <w14:gs w14:pos="100000">
                        <w14:srgbClr w14:val="0E2557"/>
                      </w14:gs>
                    </w14:gsLst>
                    <w14:lin w14:scaled="0"/>
                  </w14:gradFill>
                </w14:textFill>
              </w:rPr>
              <w:t>：</w:t>
            </w:r>
            <w:r>
              <w:rPr>
                <w:rFonts w:hint="eastAsia" w:asciiTheme="minorEastAsia" w:hAnsiTheme="minorEastAsia" w:eastAsiaTheme="minorEastAsia" w:cstheme="minorEastAsia"/>
                <w:b/>
                <w:bCs/>
                <w:color w:val="31849B" w:themeColor="accent5" w:themeShade="BF"/>
                <w:sz w:val="24"/>
                <w:szCs w:val="24"/>
                <w14:textFill>
                  <w14:gradFill>
                    <w14:gsLst>
                      <w14:gs w14:pos="0">
                        <w14:srgbClr w14:val="012D86"/>
                      </w14:gs>
                      <w14:gs w14:pos="100000">
                        <w14:srgbClr w14:val="0E2557"/>
                      </w14:gs>
                    </w14:gsLst>
                    <w14:lin w14:scaled="0"/>
                  </w14:gradFill>
                </w14:textFill>
              </w:rPr>
              <w:t xml:space="preserve"> 船上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4" w:type="dxa"/>
          </w:tcPr>
          <w:p>
            <w:pPr>
              <w:widowControl/>
              <w:autoSpaceDE w:val="0"/>
              <w:spacing w:line="360" w:lineRule="auto"/>
              <w:jc w:val="left"/>
              <w:rPr>
                <w:rFonts w:hint="eastAsia" w:ascii="宋体" w:hAnsi="宋体"/>
              </w:rPr>
            </w:pPr>
            <w:r>
              <w:drawing>
                <wp:anchor distT="0" distB="0" distL="114300" distR="114300" simplePos="0" relativeHeight="251662336" behindDoc="0" locked="0" layoutInCell="1" allowOverlap="1">
                  <wp:simplePos x="0" y="0"/>
                  <wp:positionH relativeFrom="column">
                    <wp:posOffset>4207510</wp:posOffset>
                  </wp:positionH>
                  <wp:positionV relativeFrom="paragraph">
                    <wp:posOffset>48260</wp:posOffset>
                  </wp:positionV>
                  <wp:extent cx="2844800" cy="2133600"/>
                  <wp:effectExtent l="0" t="0" r="0" b="0"/>
                  <wp:wrapSquare wrapText="bothSides"/>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2844800" cy="2133600"/>
                          </a:xfrm>
                          <a:prstGeom prst="rect">
                            <a:avLst/>
                          </a:prstGeom>
                          <a:noFill/>
                          <a:ln w="9525">
                            <a:noFill/>
                          </a:ln>
                        </pic:spPr>
                      </pic:pic>
                    </a:graphicData>
                  </a:graphic>
                </wp:anchor>
              </w:drawing>
            </w:r>
            <w:r>
              <w:rPr>
                <w:rFonts w:hint="eastAsia" w:ascii="宋体" w:hAnsi="宋体"/>
                <w:lang w:val="en-US" w:eastAsia="zh-Hans"/>
              </w:rPr>
              <w:t>上午</w:t>
            </w:r>
            <w:r>
              <w:rPr>
                <w:rFonts w:hint="default" w:ascii="宋体" w:hAnsi="宋体"/>
                <w:lang w:eastAsia="zh-Hans"/>
              </w:rPr>
              <w:t>：</w:t>
            </w:r>
            <w:r>
              <w:rPr>
                <w:rFonts w:hint="eastAsia" w:ascii="宋体" w:hAnsi="宋体"/>
                <w:lang w:val="en-US" w:eastAsia="zh-Hans"/>
              </w:rPr>
              <w:t>酒店</w:t>
            </w:r>
            <w:r>
              <w:rPr>
                <w:rFonts w:hint="eastAsia" w:ascii="宋体" w:hAnsi="宋体"/>
              </w:rPr>
              <w:t>早餐</w:t>
            </w:r>
          </w:p>
          <w:p>
            <w:pPr>
              <w:widowControl/>
              <w:autoSpaceDE w:val="0"/>
              <w:spacing w:line="360" w:lineRule="auto"/>
              <w:jc w:val="left"/>
              <w:rPr>
                <w:rFonts w:ascii="宋体" w:hAnsi="宋体"/>
                <w:kern w:val="0"/>
              </w:rPr>
            </w:pPr>
            <w:r>
              <w:rPr>
                <w:rFonts w:hint="eastAsia" w:ascii="宋体" w:hAnsi="宋体"/>
                <w:b/>
                <w:bCs/>
                <w:color w:val="FF0000"/>
              </w:rPr>
              <w:t>乘坐</w:t>
            </w:r>
            <w:r>
              <w:rPr>
                <w:rFonts w:hint="default" w:ascii="宋体" w:hAnsi="宋体"/>
                <w:b/>
                <w:bCs/>
                <w:color w:val="FF0000"/>
              </w:rPr>
              <w:t>：</w:t>
            </w:r>
            <w:r>
              <w:rPr>
                <w:rFonts w:hint="eastAsia" w:ascii="宋体" w:hAnsi="宋体"/>
                <w:color w:val="FF0000"/>
              </w:rPr>
              <w:t>【</w:t>
            </w:r>
            <w:r>
              <w:rPr>
                <w:rFonts w:hint="eastAsia" w:ascii="宋体" w:hAnsi="宋体"/>
                <w:b/>
                <w:bCs/>
                <w:color w:val="FF0000"/>
              </w:rPr>
              <w:t>有轨电车】</w:t>
            </w:r>
            <w:r>
              <w:rPr>
                <w:rFonts w:hint="eastAsia" w:ascii="宋体" w:hAnsi="宋体"/>
                <w:b/>
                <w:bCs/>
                <w:color w:val="FF0000"/>
                <w:kern w:val="0"/>
              </w:rPr>
              <w:t>乘坐火车站至海之韵广场站（全程约30分钟）</w:t>
            </w:r>
            <w:r>
              <w:rPr>
                <w:rFonts w:hint="eastAsia" w:ascii="宋体" w:hAnsi="宋体"/>
                <w:kern w:val="0"/>
              </w:rPr>
              <w:t>。</w:t>
            </w:r>
            <w:r>
              <w:rPr>
                <w:rFonts w:hint="eastAsia" w:ascii="宋体" w:hAnsi="宋体"/>
              </w:rPr>
              <w:t>感受老大连的情怀，</w:t>
            </w:r>
            <w:r>
              <w:rPr>
                <w:rFonts w:hint="eastAsia" w:ascii="宋体" w:hAnsi="宋体"/>
                <w:kern w:val="0"/>
              </w:rPr>
              <w:t>从首辆有轨电车“叮咣叮咣”地在大连街头缓缓驶过，到现在整整100个年头了。百年间，大连市民对有轨电车一直珍爱有加，它作为一种市民常用的出行工具被成功地保留到了今天。</w:t>
            </w:r>
          </w:p>
          <w:p>
            <w:pPr>
              <w:autoSpaceDE w:val="0"/>
              <w:spacing w:line="360" w:lineRule="auto"/>
              <w:rPr>
                <w:rFonts w:hint="eastAsia" w:ascii="宋体" w:hAnsi="宋体"/>
                <w:color w:val="333333"/>
                <w:shd w:val="clear" w:color="auto" w:fill="FFFFFF"/>
              </w:rPr>
            </w:pPr>
            <w:r>
              <w:rPr>
                <w:rFonts w:hint="eastAsia" w:ascii="宋体" w:hAnsi="宋体"/>
                <w:b/>
                <w:bCs/>
                <w:lang w:val="en-US" w:eastAsia="zh-Hans"/>
              </w:rPr>
              <w:t>游览</w:t>
            </w:r>
            <w:r>
              <w:rPr>
                <w:rFonts w:hint="default" w:ascii="宋体" w:hAnsi="宋体"/>
                <w:b/>
                <w:bCs/>
                <w:lang w:eastAsia="zh-Hans"/>
              </w:rPr>
              <w:t>：</w:t>
            </w:r>
            <w:r>
              <w:rPr>
                <w:rFonts w:hint="eastAsia" w:ascii="宋体" w:hAnsi="宋体"/>
                <w:b/>
                <w:bCs/>
                <w:color w:val="FF0000"/>
              </w:rPr>
              <w:t>【日本风情一条街】（游览约30分钟）</w:t>
            </w:r>
            <w:r>
              <w:rPr>
                <w:rFonts w:hint="eastAsia" w:ascii="宋体" w:hAnsi="宋体"/>
                <w:color w:val="333333"/>
                <w:shd w:val="clear" w:color="auto" w:fill="FFFFFF"/>
              </w:rPr>
              <w:t>街长700米，别墅120余栋，规模宏大，依照世界不同别墅风格精心建造，设有日式餐馆，酒店，茶道，表演馆，花店，书店，咖啡店，旅游商店等休闲场所；</w:t>
            </w:r>
            <w:r>
              <w:rPr>
                <w:rFonts w:hint="eastAsia" w:ascii="宋体" w:hAnsi="宋体"/>
                <w:b/>
                <w:bCs/>
                <w:color w:val="FF0000"/>
              </w:rPr>
              <w:t>【俄罗斯一条街】（游览约50分钟）</w:t>
            </w:r>
            <w:r>
              <w:rPr>
                <w:rFonts w:hint="eastAsia" w:ascii="宋体" w:hAnsi="宋体"/>
              </w:rPr>
              <w:t>，</w:t>
            </w:r>
            <w:r>
              <w:rPr>
                <w:rFonts w:hint="eastAsia" w:ascii="宋体" w:hAnsi="宋体"/>
                <w:color w:val="333333"/>
                <w:shd w:val="clear" w:color="auto" w:fill="FFFFFF"/>
              </w:rPr>
              <w:t>保留了3栋原远东白俄罗斯时的建筑，已有百年历史，是全国第一条具有俄罗斯十九、二十世纪风格的俄罗斯风情街。</w:t>
            </w:r>
          </w:p>
          <w:p>
            <w:pPr>
              <w:autoSpaceDE w:val="0"/>
              <w:spacing w:line="360" w:lineRule="auto"/>
              <w:rPr>
                <w:rFonts w:ascii="宋体" w:hAnsi="宋体"/>
              </w:rPr>
            </w:pPr>
            <w:r>
              <w:rPr>
                <w:rFonts w:hint="eastAsia" w:ascii="宋体" w:hAnsi="宋体"/>
              </w:rPr>
              <w:t>车赴</w:t>
            </w:r>
            <w:r>
              <w:rPr>
                <w:rFonts w:hint="default" w:ascii="宋体" w:hAnsi="宋体"/>
              </w:rPr>
              <w:t>：</w:t>
            </w:r>
            <w:r>
              <w:rPr>
                <w:rFonts w:hint="eastAsia" w:ascii="宋体" w:hAnsi="宋体"/>
              </w:rPr>
              <w:t>“京津门户”之称的旅顺，途径</w:t>
            </w:r>
            <w:r>
              <w:rPr>
                <w:rFonts w:hint="eastAsia" w:ascii="宋体" w:hAnsi="宋体"/>
                <w:b/>
                <w:bCs/>
                <w:color w:val="FF0000"/>
              </w:rPr>
              <w:t>【大连星海湾跨海大桥】-</w:t>
            </w:r>
            <w:r>
              <w:rPr>
                <w:rFonts w:hint="eastAsia" w:ascii="宋体" w:hAnsi="宋体"/>
                <w:b/>
                <w:bCs/>
                <w:color w:val="FF0000"/>
                <w:kern w:val="0"/>
              </w:rPr>
              <w:t>是</w:t>
            </w:r>
            <w:r>
              <w:rPr>
                <w:b/>
                <w:bCs/>
                <w:color w:val="FF0000"/>
              </w:rPr>
              <w:fldChar w:fldCharType="begin"/>
            </w:r>
            <w:r>
              <w:rPr>
                <w:b/>
                <w:bCs/>
                <w:color w:val="FF0000"/>
              </w:rPr>
              <w:instrText xml:space="preserve"> HYPERLINK "http://baike.haosou.com/doc/6485510-6699217.html" </w:instrText>
            </w:r>
            <w:r>
              <w:rPr>
                <w:b/>
                <w:bCs/>
                <w:color w:val="FF0000"/>
              </w:rPr>
              <w:fldChar w:fldCharType="separate"/>
            </w:r>
            <w:r>
              <w:rPr>
                <w:rStyle w:val="22"/>
                <w:rFonts w:hint="eastAsia" w:ascii="宋体" w:hAnsi="宋体"/>
                <w:b/>
                <w:bCs/>
                <w:color w:val="FF0000"/>
                <w:kern w:val="0"/>
              </w:rPr>
              <w:t>东北地区</w:t>
            </w:r>
            <w:r>
              <w:rPr>
                <w:rStyle w:val="22"/>
                <w:rFonts w:hint="eastAsia" w:ascii="宋体" w:hAnsi="宋体"/>
                <w:b/>
                <w:bCs/>
                <w:color w:val="FF0000"/>
                <w:kern w:val="0"/>
              </w:rPr>
              <w:fldChar w:fldCharType="end"/>
            </w:r>
            <w:r>
              <w:rPr>
                <w:rFonts w:hint="eastAsia" w:ascii="宋体" w:hAnsi="宋体"/>
                <w:b/>
                <w:bCs/>
                <w:color w:val="FF0000"/>
                <w:kern w:val="0"/>
              </w:rPr>
              <w:t>最长的跨海大桥工程</w:t>
            </w:r>
            <w:r>
              <w:rPr>
                <w:rFonts w:hint="eastAsia" w:ascii="宋体" w:hAnsi="宋体"/>
                <w:kern w:val="0"/>
              </w:rPr>
              <w:t>，中国首座海上地锚悬索式跨海大桥，身临其境，山海相连，远处礁岛错落，风景如诗如画；</w:t>
            </w:r>
            <w:r>
              <w:rPr>
                <w:rFonts w:hint="eastAsia" w:ascii="宋体" w:hAnsi="宋体" w:eastAsia="宋体" w:cs="宋体"/>
                <w:kern w:val="0"/>
                <w:sz w:val="21"/>
                <w:szCs w:val="21"/>
              </w:rPr>
              <w:t>欣赏</w:t>
            </w:r>
            <w:r>
              <w:rPr>
                <w:rFonts w:hint="eastAsia" w:ascii="宋体" w:hAnsi="宋体" w:eastAsia="宋体" w:cs="宋体"/>
                <w:b/>
                <w:color w:val="FF0000"/>
                <w:kern w:val="0"/>
                <w:sz w:val="21"/>
                <w:szCs w:val="21"/>
              </w:rPr>
              <w:t>【太阳沟景区】</w:t>
            </w:r>
            <w:r>
              <w:rPr>
                <w:rFonts w:hint="eastAsia" w:ascii="宋体" w:hAnsi="宋体" w:eastAsia="宋体" w:cs="宋体"/>
                <w:b/>
                <w:bCs/>
                <w:color w:val="FF0000"/>
                <w:kern w:val="0"/>
                <w:sz w:val="21"/>
                <w:szCs w:val="21"/>
              </w:rPr>
              <w:t>（约40分钟）</w:t>
            </w:r>
            <w:r>
              <w:rPr>
                <w:rFonts w:hint="eastAsia" w:ascii="宋体" w:hAnsi="宋体" w:eastAsia="宋体" w:cs="宋体"/>
                <w:kern w:val="0"/>
                <w:sz w:val="21"/>
                <w:szCs w:val="21"/>
              </w:rPr>
              <w:t>太阳沟军事管理区较多，街区的楼房很多是“史迹”欧式、日式建筑，造型独特，低矮疏散，年久失修，在绿树掩映下古朴静寂。国内仅有百年龙柏，造型和葱绿非常独特漂亮</w:t>
            </w:r>
            <w:r>
              <w:rPr>
                <w:rFonts w:hint="default" w:ascii="宋体" w:hAnsi="宋体" w:eastAsia="宋体" w:cs="宋体"/>
                <w:kern w:val="0"/>
                <w:sz w:val="21"/>
                <w:szCs w:val="21"/>
              </w:rPr>
              <w:t>。</w:t>
            </w:r>
            <w:r>
              <w:rPr>
                <w:rFonts w:hint="eastAsia" w:ascii="宋体" w:hAnsi="宋体" w:eastAsia="宋体" w:cs="宋体"/>
                <w:b/>
                <w:bCs/>
                <w:color w:val="FF0000"/>
                <w:kern w:val="0"/>
                <w:sz w:val="21"/>
                <w:szCs w:val="21"/>
              </w:rPr>
              <w:t>白鸽祥云友谊塔（约10分钟）</w:t>
            </w:r>
            <w:r>
              <w:rPr>
                <w:rFonts w:hint="eastAsia" w:ascii="宋体" w:hAnsi="宋体" w:eastAsia="宋体" w:cs="宋体"/>
                <w:kern w:val="0"/>
                <w:sz w:val="21"/>
                <w:szCs w:val="21"/>
              </w:rPr>
              <w:t>。</w:t>
            </w:r>
            <w:r>
              <w:rPr>
                <w:rFonts w:hint="eastAsia" w:ascii="宋体" w:hAnsi="宋体"/>
              </w:rPr>
              <w:t>参观</w:t>
            </w:r>
            <w:r>
              <w:rPr>
                <w:rFonts w:hint="eastAsia" w:ascii="宋体" w:hAnsi="宋体"/>
                <w:b/>
                <w:bCs/>
                <w:color w:val="FF0000"/>
              </w:rPr>
              <w:t>【旅顺博物院景区】（逢周一闭馆，游览约30分钟）</w:t>
            </w:r>
            <w:r>
              <w:rPr>
                <w:rFonts w:hint="eastAsia" w:ascii="宋体" w:hAnsi="宋体"/>
              </w:rPr>
              <w:t>在这里可以看到旅顺博物馆的外观 ，它是整个东北三省最早的博物馆，里边镇馆之宝是1300年以前唐朝出土的木乃伊。同样可以看到为了纪念中苏友谊而建的 友谊塔，整个塔全部用非常名贵的雪花石雕铸而成高达22米。观大连市树--龙柏，此树外形如熊熊燃烧的烈火一样，所以被称为龙柏。整个旅顺只有78颗。</w:t>
            </w:r>
          </w:p>
          <w:p>
            <w:pPr>
              <w:autoSpaceDE w:val="0"/>
              <w:spacing w:line="360" w:lineRule="auto"/>
              <w:ind w:right="17" w:rightChars="8"/>
              <w:jc w:val="left"/>
              <w:rPr>
                <w:rFonts w:ascii="宋体" w:hAnsi="宋体"/>
                <w:b/>
                <w:bCs/>
                <w:color w:val="FF0000"/>
              </w:rPr>
            </w:pPr>
            <w:r>
              <w:rPr>
                <w:rFonts w:hint="eastAsia" w:ascii="宋体" w:hAnsi="宋体"/>
                <w:b/>
                <w:bCs/>
                <w:color w:val="FF0000"/>
              </w:rPr>
              <w:t>◆</w:t>
            </w:r>
            <w:r>
              <w:rPr>
                <w:rFonts w:hint="eastAsia" w:ascii="宋体" w:hAnsi="宋体"/>
                <w:b/>
                <w:bCs/>
                <w:color w:val="FF0000"/>
                <w:kern w:val="0"/>
              </w:rPr>
              <w:t>晚餐后</w:t>
            </w:r>
            <w:r>
              <w:rPr>
                <w:rFonts w:hint="eastAsia" w:ascii="宋体" w:hAnsi="宋体"/>
                <w:b/>
                <w:bCs/>
                <w:color w:val="FF0000"/>
              </w:rPr>
              <w:t>乘船赴烟台，航行约6.5小时，船上入住4-6人间，4人间有独立卫生间，6人间无独立卫生间。我社首选安排4人间入住，若4人间船停开或无票，则安排6人间，船上设施备注见行程后。)</w:t>
            </w:r>
          </w:p>
          <w:p>
            <w:pPr>
              <w:autoSpaceDE w:val="0"/>
              <w:spacing w:line="320" w:lineRule="exact"/>
              <w:jc w:val="left"/>
              <w:rPr>
                <w:rFonts w:hint="eastAsia" w:ascii="宋体" w:hAnsi="宋体" w:cs="宋体"/>
                <w:b/>
                <w:color w:val="FF0000"/>
                <w:sz w:val="30"/>
                <w:szCs w:val="30"/>
                <w:vertAlign w:val="baseline"/>
              </w:rPr>
            </w:pPr>
            <w:r>
              <w:rPr>
                <w:rFonts w:hint="eastAsia" w:ascii="宋体" w:hAnsi="宋体"/>
                <w:b/>
                <w:bCs/>
                <w:color w:val="FF0000"/>
              </w:rPr>
              <w:t>温馨提示：</w:t>
            </w:r>
            <w:r>
              <w:rPr>
                <w:rFonts w:hint="eastAsia" w:ascii="宋体" w:hAnsi="宋体"/>
                <w:b/>
                <w:bCs/>
              </w:rPr>
              <w:t>船属于公共交通，船舱类似于火车软卧车厢，系统出票按名单顺序自动排列铺位，团队请提前提供分舱名单，散客我们将尽量协调按家庭为单位出票，因散客人数的不确认性无法保证男女分住及同个家庭在同个船舱；如您有特殊需求，可上船后自行与同行客人协调。开船及到达时间受天气、海上风速的影响，需要以当天实际情况为准。船上没有一次性用品（2人间及特等舱除外），请客人自行携带（可以把前一晚酒店的一次性用品打包备用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4" w:type="dxa"/>
            <w:shd w:val="clear" w:color="auto" w:fill="FFFF00"/>
          </w:tcPr>
          <w:p>
            <w:pPr>
              <w:autoSpaceDE w:val="0"/>
              <w:spacing w:line="320" w:lineRule="exact"/>
              <w:rPr>
                <w:rFonts w:hint="eastAsia" w:ascii="宋体" w:hAnsi="宋体" w:cs="宋体"/>
                <w:b/>
                <w:color w:val="FF0000"/>
                <w:sz w:val="30"/>
                <w:szCs w:val="30"/>
                <w:vertAlign w:val="baseline"/>
              </w:rPr>
            </w:pPr>
            <w:r>
              <w:rPr>
                <w:rFonts w:hint="eastAsia" w:ascii="宋体" w:hAnsi="宋体" w:cs="宋体"/>
                <w:b/>
                <w:bCs/>
                <w:color w:val="31849B"/>
                <w:szCs w:val="21"/>
              </w:rPr>
              <w:t>第三天</w:t>
            </w:r>
            <w:r>
              <w:rPr>
                <w:rFonts w:hint="default" w:ascii="宋体" w:hAnsi="宋体" w:cs="宋体"/>
                <w:b/>
                <w:bCs/>
                <w:color w:val="31849B"/>
                <w:szCs w:val="21"/>
              </w:rPr>
              <w:t>：</w:t>
            </w:r>
            <w:r>
              <w:rPr>
                <w:rFonts w:hint="eastAsia" w:ascii="宋体" w:hAnsi="宋体" w:cs="宋体"/>
                <w:b/>
                <w:bCs/>
                <w:color w:val="31849B"/>
                <w:szCs w:val="21"/>
              </w:rPr>
              <w:t xml:space="preserve">【烟台】→【威海】→【蓬莱】→【烟台】       </w:t>
            </w:r>
            <w:r>
              <w:rPr>
                <w:rFonts w:hint="eastAsia" w:ascii="宋体" w:hAnsi="宋体" w:cs="宋体"/>
                <w:b/>
                <w:bCs/>
                <w:color w:val="31849B"/>
                <w:szCs w:val="21"/>
                <w:lang w:val="en-US" w:eastAsia="zh-Hans"/>
              </w:rPr>
              <w:t>含</w:t>
            </w:r>
            <w:r>
              <w:rPr>
                <w:rFonts w:hint="default" w:ascii="宋体" w:hAnsi="宋体" w:cs="宋体"/>
                <w:b/>
                <w:bCs/>
                <w:color w:val="31849B"/>
                <w:szCs w:val="21"/>
                <w:lang w:eastAsia="zh-Hans"/>
              </w:rPr>
              <w:t>：</w:t>
            </w:r>
            <w:r>
              <w:rPr>
                <w:rFonts w:hint="eastAsia" w:ascii="宋体" w:hAnsi="宋体" w:cs="宋体"/>
                <w:b/>
                <w:bCs/>
                <w:color w:val="31849B"/>
                <w:szCs w:val="21"/>
                <w:lang w:val="en-US" w:eastAsia="zh-Hans"/>
              </w:rPr>
              <w:t>早餐</w:t>
            </w:r>
            <w:r>
              <w:rPr>
                <w:rFonts w:hint="default" w:ascii="宋体" w:hAnsi="宋体" w:cs="宋体"/>
                <w:b/>
                <w:bCs/>
                <w:color w:val="31849B"/>
                <w:szCs w:val="21"/>
                <w:lang w:eastAsia="zh-Hans"/>
              </w:rPr>
              <w:t>/</w:t>
            </w:r>
            <w:r>
              <w:rPr>
                <w:rFonts w:hint="eastAsia" w:ascii="宋体" w:hAnsi="宋体" w:cs="宋体"/>
                <w:b/>
                <w:bCs/>
                <w:color w:val="31849B"/>
                <w:szCs w:val="21"/>
                <w:lang w:val="en-US" w:eastAsia="zh-Hans"/>
              </w:rPr>
              <w:t>午餐</w:t>
            </w:r>
            <w:r>
              <w:rPr>
                <w:rFonts w:hint="eastAsia" w:ascii="宋体" w:hAnsi="宋体" w:cs="宋体"/>
                <w:b/>
                <w:bCs/>
                <w:color w:val="31849B"/>
                <w:szCs w:val="21"/>
              </w:rPr>
              <w:t xml:space="preserve">                      </w:t>
            </w:r>
            <w:r>
              <w:rPr>
                <w:rFonts w:hint="eastAsia" w:ascii="宋体" w:hAnsi="宋体" w:cs="宋体"/>
                <w:b/>
                <w:bCs/>
                <w:color w:val="31849B"/>
                <w:szCs w:val="21"/>
                <w:lang w:val="en-US" w:eastAsia="zh-Hans"/>
              </w:rPr>
              <w:t>住宿</w:t>
            </w:r>
            <w:r>
              <w:rPr>
                <w:rFonts w:hint="default" w:ascii="宋体" w:hAnsi="宋体" w:cs="宋体"/>
                <w:b/>
                <w:bCs/>
                <w:color w:val="31849B"/>
                <w:szCs w:val="21"/>
                <w:lang w:eastAsia="zh-Hans"/>
              </w:rPr>
              <w:t>：</w:t>
            </w:r>
            <w:r>
              <w:rPr>
                <w:rFonts w:hint="eastAsia" w:ascii="宋体" w:hAnsi="宋体"/>
                <w:b/>
                <w:bCs/>
                <w:color w:val="31849B"/>
              </w:rPr>
              <w:t>烟台铂悦戴斯、贝斯特韦斯特（未挂牌5星）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4" w:type="dxa"/>
            <w:shd w:val="clear" w:color="auto" w:fill="auto"/>
          </w:tcPr>
          <w:p>
            <w:pPr>
              <w:spacing w:line="360" w:lineRule="auto"/>
              <w:rPr>
                <w:rFonts w:hint="eastAsia"/>
                <w:lang w:val="en-US" w:eastAsia="zh-Hans"/>
              </w:rPr>
            </w:pPr>
            <w:r>
              <w:rPr>
                <w:rFonts w:hint="eastAsia"/>
                <w:lang w:val="en-US" w:eastAsia="zh-Hans"/>
              </w:rPr>
              <w:t>上午</w:t>
            </w:r>
            <w:r>
              <w:rPr>
                <w:rFonts w:hint="default"/>
                <w:lang w:eastAsia="zh-Hans"/>
              </w:rPr>
              <w:t>：</w:t>
            </w:r>
            <w:r>
              <w:rPr>
                <w:rFonts w:hint="eastAsia"/>
              </w:rPr>
              <w:t>早船抵达后</w:t>
            </w:r>
            <w:r>
              <w:rPr>
                <w:rFonts w:hint="eastAsia"/>
                <w:lang w:val="en-US" w:eastAsia="zh-Hans"/>
              </w:rPr>
              <w:t>享用早餐</w:t>
            </w:r>
          </w:p>
          <w:p>
            <w:pPr>
              <w:spacing w:line="360" w:lineRule="auto"/>
              <w:rPr>
                <w:rFonts w:ascii="宋体" w:hAnsi="宋体" w:cs="宋体"/>
                <w:b/>
                <w:color w:val="FF0000"/>
                <w:szCs w:val="21"/>
              </w:rPr>
            </w:pPr>
            <w:r>
              <w:rPr>
                <w:rFonts w:hint="eastAsia"/>
                <w:lang w:val="en-US" w:eastAsia="zh-Hans"/>
              </w:rPr>
              <w:t>车赴</w:t>
            </w:r>
            <w:r>
              <w:rPr>
                <w:rFonts w:hint="default"/>
                <w:lang w:eastAsia="zh-Hans"/>
              </w:rPr>
              <w:t>：</w:t>
            </w:r>
            <w:r>
              <w:rPr>
                <w:rFonts w:hint="eastAsia"/>
                <w:b/>
                <w:bCs/>
              </w:rPr>
              <w:t>威海</w:t>
            </w:r>
            <w:r>
              <w:rPr>
                <w:rFonts w:hint="default"/>
                <w:b/>
                <w:bCs/>
              </w:rPr>
              <w:t>（</w:t>
            </w:r>
            <w:r>
              <w:rPr>
                <w:rFonts w:hint="eastAsia"/>
                <w:b/>
                <w:bCs/>
                <w:lang w:val="en-US" w:eastAsia="zh-Hans"/>
              </w:rPr>
              <w:t>车程约</w:t>
            </w:r>
            <w:r>
              <w:rPr>
                <w:rFonts w:hint="default"/>
                <w:b/>
                <w:bCs/>
                <w:lang w:eastAsia="zh-Hans"/>
              </w:rPr>
              <w:t>1</w:t>
            </w:r>
            <w:r>
              <w:rPr>
                <w:rFonts w:hint="eastAsia"/>
                <w:b/>
                <w:bCs/>
                <w:lang w:val="en-US" w:eastAsia="zh-Hans"/>
              </w:rPr>
              <w:t>.</w:t>
            </w:r>
            <w:r>
              <w:rPr>
                <w:rFonts w:hint="default"/>
                <w:b/>
                <w:bCs/>
                <w:lang w:eastAsia="zh-Hans"/>
              </w:rPr>
              <w:t>5</w:t>
            </w:r>
            <w:r>
              <w:rPr>
                <w:rFonts w:hint="eastAsia"/>
                <w:b/>
                <w:bCs/>
                <w:lang w:val="en-US" w:eastAsia="zh-Hans"/>
              </w:rPr>
              <w:t>小时</w:t>
            </w:r>
            <w:r>
              <w:rPr>
                <w:rFonts w:hint="default"/>
                <w:b/>
                <w:bCs/>
                <w:lang w:eastAsia="zh-Hans"/>
              </w:rPr>
              <w:t>）</w:t>
            </w:r>
            <w:r>
              <w:rPr>
                <w:rFonts w:hint="eastAsia"/>
              </w:rPr>
              <w:t>，</w:t>
            </w:r>
            <w:r>
              <w:rPr>
                <w:rFonts w:hint="eastAsia" w:ascii="宋体" w:hAnsi="宋体" w:cs="宋体"/>
                <w:b/>
                <w:color w:val="FF0000"/>
                <w:szCs w:val="21"/>
              </w:rPr>
              <w:t>◆花满街、树成荫，三面环海，山青林密，被评为中国“最适宜人居的城市”</w:t>
            </w:r>
          </w:p>
          <w:p>
            <w:pPr>
              <w:spacing w:line="360" w:lineRule="auto"/>
            </w:pPr>
            <w:r>
              <w:rPr>
                <w:rFonts w:hint="eastAsia"/>
              </w:rPr>
              <w:t>游览</w:t>
            </w:r>
            <w:r>
              <w:rPr>
                <w:rFonts w:hint="default"/>
              </w:rPr>
              <w:t>：</w:t>
            </w:r>
            <w:r>
              <w:rPr>
                <w:rFonts w:hint="eastAsia"/>
                <w:b/>
                <w:bCs/>
                <w:color w:val="FF0000"/>
              </w:rPr>
              <w:t>【幸福门广场】（游览约30分钟）</w:t>
            </w:r>
            <w:r>
              <w:rPr>
                <w:rFonts w:hint="eastAsia"/>
              </w:rPr>
              <w:t>。游览</w:t>
            </w:r>
            <w:r>
              <w:rPr>
                <w:rFonts w:hint="eastAsia"/>
                <w:b/>
                <w:bCs/>
                <w:color w:val="FF0000"/>
              </w:rPr>
              <w:t>【威海公园】（30分钟）</w:t>
            </w:r>
            <w:r>
              <w:rPr>
                <w:rFonts w:hint="eastAsia"/>
              </w:rPr>
              <w:t>国内城市最大的海滨公园之一，建筑、雕塑、大海相互融合，构成一副优美的生态海滨城市画卷。</w:t>
            </w:r>
            <w:r>
              <w:rPr>
                <w:rFonts w:hint="eastAsia"/>
                <w:lang w:val="zh-CN"/>
              </w:rPr>
              <w:t>自由参观</w:t>
            </w:r>
            <w:r>
              <w:rPr>
                <w:rFonts w:hint="eastAsia"/>
                <w:b/>
                <w:bCs/>
                <w:color w:val="FF0000"/>
              </w:rPr>
              <w:t>【</w:t>
            </w:r>
            <w:r>
              <w:rPr>
                <w:rFonts w:hint="eastAsia"/>
                <w:b/>
                <w:bCs/>
                <w:color w:val="FF0000"/>
                <w:lang w:val="zh-CN"/>
              </w:rPr>
              <w:t>韩国服装城</w:t>
            </w:r>
            <w:r>
              <w:rPr>
                <w:rFonts w:hint="eastAsia"/>
                <w:b/>
                <w:bCs/>
                <w:color w:val="FF0000"/>
              </w:rPr>
              <w:t>】</w:t>
            </w:r>
            <w:r>
              <w:rPr>
                <w:rFonts w:hint="eastAsia"/>
                <w:b/>
                <w:bCs/>
                <w:color w:val="FF0000"/>
                <w:lang w:val="zh-CN"/>
              </w:rPr>
              <w:t>（</w:t>
            </w:r>
            <w:r>
              <w:rPr>
                <w:rFonts w:hint="eastAsia"/>
                <w:b/>
                <w:bCs/>
                <w:color w:val="FF0000"/>
              </w:rPr>
              <w:t>游览</w:t>
            </w:r>
            <w:r>
              <w:rPr>
                <w:rFonts w:hint="eastAsia"/>
                <w:b/>
                <w:bCs/>
                <w:color w:val="FF0000"/>
                <w:lang w:val="zh-CN"/>
              </w:rPr>
              <w:t>约1小时）</w:t>
            </w:r>
            <w:r>
              <w:rPr>
                <w:rFonts w:hint="eastAsia"/>
                <w:lang w:val="zh-CN"/>
              </w:rPr>
              <w:t>，体验韩国时尚经典</w:t>
            </w:r>
            <w:r>
              <w:rPr>
                <w:rFonts w:hint="eastAsia"/>
              </w:rPr>
              <w:t>。</w:t>
            </w:r>
          </w:p>
          <w:p>
            <w:pPr>
              <w:spacing w:line="360" w:lineRule="auto"/>
              <w:ind w:right="17" w:rightChars="8"/>
              <w:jc w:val="left"/>
              <w:rPr>
                <w:rFonts w:hint="eastAsia"/>
                <w:b/>
                <w:bCs/>
                <w:color w:val="FF0000"/>
                <w:lang w:eastAsia="zh-CN"/>
              </w:rPr>
            </w:pPr>
            <w:r>
              <w:rPr>
                <w:rFonts w:hint="eastAsia"/>
              </w:rPr>
              <w:t>车赴</w:t>
            </w:r>
            <w:r>
              <w:rPr>
                <w:rFonts w:hint="default"/>
              </w:rPr>
              <w:t>：</w:t>
            </w:r>
            <w:r>
              <w:rPr>
                <w:rFonts w:hint="eastAsia"/>
                <w:b/>
                <w:bCs/>
                <w:color w:val="auto"/>
              </w:rPr>
              <w:t>蓬莱</w:t>
            </w:r>
            <w:r>
              <w:rPr>
                <w:rFonts w:hint="default"/>
                <w:b/>
                <w:bCs/>
                <w:color w:val="auto"/>
              </w:rPr>
              <w:t>（</w:t>
            </w:r>
            <w:r>
              <w:rPr>
                <w:rFonts w:hint="eastAsia"/>
                <w:b/>
                <w:bCs/>
                <w:color w:val="auto"/>
                <w:lang w:val="en-US" w:eastAsia="zh-Hans"/>
              </w:rPr>
              <w:t>车程约</w:t>
            </w:r>
            <w:r>
              <w:rPr>
                <w:rFonts w:hint="default"/>
                <w:b/>
                <w:bCs/>
                <w:color w:val="auto"/>
                <w:lang w:eastAsia="zh-Hans"/>
              </w:rPr>
              <w:t>2</w:t>
            </w:r>
            <w:r>
              <w:rPr>
                <w:rFonts w:hint="eastAsia"/>
                <w:b/>
                <w:bCs/>
                <w:color w:val="auto"/>
                <w:lang w:val="en-US" w:eastAsia="zh-Hans"/>
              </w:rPr>
              <w:t>.</w:t>
            </w:r>
            <w:r>
              <w:rPr>
                <w:rFonts w:hint="default"/>
                <w:b/>
                <w:bCs/>
                <w:color w:val="auto"/>
                <w:lang w:eastAsia="zh-Hans"/>
              </w:rPr>
              <w:t>5</w:t>
            </w:r>
            <w:r>
              <w:rPr>
                <w:rFonts w:hint="eastAsia"/>
                <w:b/>
                <w:bCs/>
                <w:color w:val="auto"/>
                <w:lang w:val="en-US" w:eastAsia="zh-Hans"/>
              </w:rPr>
              <w:t>小时</w:t>
            </w:r>
            <w:r>
              <w:rPr>
                <w:rFonts w:hint="default"/>
                <w:b/>
                <w:bCs/>
                <w:color w:val="auto"/>
                <w:lang w:eastAsia="zh-Hans"/>
              </w:rPr>
              <w:t>）</w:t>
            </w:r>
            <w:r>
              <w:rPr>
                <w:rFonts w:hint="default"/>
                <w:lang w:eastAsia="zh-Hans"/>
              </w:rPr>
              <w:t>，</w:t>
            </w:r>
            <w:r>
              <w:rPr>
                <w:rFonts w:hint="eastAsia"/>
              </w:rPr>
              <w:t>◆人间仙境蓬莱，聆听仙人间的窃窃私语，开启一段寻仙羡仙之旅。游览</w:t>
            </w:r>
            <w:r>
              <w:rPr>
                <w:rFonts w:hint="eastAsia"/>
                <w:b/>
                <w:bCs/>
                <w:color w:val="FF0000"/>
              </w:rPr>
              <w:t>【八仙广场】自由活动20分钟</w:t>
            </w:r>
            <w:r>
              <w:rPr>
                <w:rFonts w:hint="eastAsia"/>
              </w:rPr>
              <w:t>。</w:t>
            </w:r>
            <w:r>
              <w:rPr>
                <w:rFonts w:hint="eastAsia"/>
                <w:b/>
                <w:bCs/>
                <w:color w:val="FF0000"/>
              </w:rPr>
              <w:t>【海水浴场踩沙滩】30分钟</w:t>
            </w:r>
            <w:r>
              <w:rPr>
                <w:rFonts w:hint="eastAsia"/>
                <w:b/>
                <w:bCs/>
                <w:color w:val="FF0000"/>
                <w:lang w:eastAsia="zh-CN"/>
              </w:rPr>
              <w:t>。</w:t>
            </w:r>
          </w:p>
          <w:p>
            <w:pPr>
              <w:pStyle w:val="2"/>
              <w:spacing w:line="360" w:lineRule="auto"/>
              <w:ind w:left="0" w:leftChars="0" w:firstLine="0" w:firstLineChars="0"/>
              <w:rPr>
                <w:rFonts w:hint="default"/>
                <w:lang w:eastAsia="zh-Hans"/>
              </w:rPr>
            </w:pPr>
            <w:r>
              <w:rPr>
                <w:rFonts w:hint="eastAsia"/>
                <w:lang w:val="en-US" w:eastAsia="zh-Hans"/>
              </w:rPr>
              <w:t>车赴</w:t>
            </w:r>
            <w:r>
              <w:rPr>
                <w:rFonts w:hint="default"/>
                <w:lang w:eastAsia="zh-Hans"/>
              </w:rPr>
              <w:t>：</w:t>
            </w:r>
            <w:r>
              <w:rPr>
                <w:rFonts w:hint="eastAsia"/>
                <w:lang w:val="en-US" w:eastAsia="zh-Hans"/>
              </w:rPr>
              <w:t>烟台</w:t>
            </w:r>
            <w:r>
              <w:rPr>
                <w:rFonts w:hint="default"/>
                <w:lang w:eastAsia="zh-Hans"/>
              </w:rPr>
              <w:t>（</w:t>
            </w:r>
            <w:r>
              <w:rPr>
                <w:rFonts w:hint="eastAsia"/>
                <w:lang w:val="en-US" w:eastAsia="zh-Hans"/>
              </w:rPr>
              <w:t>车程</w:t>
            </w:r>
            <w:r>
              <w:rPr>
                <w:rFonts w:hint="default"/>
                <w:lang w:eastAsia="zh-Hans"/>
              </w:rPr>
              <w:t>1</w:t>
            </w:r>
            <w:r>
              <w:rPr>
                <w:rFonts w:hint="eastAsia"/>
                <w:lang w:val="en-US" w:eastAsia="zh-Hans"/>
              </w:rPr>
              <w:t>.</w:t>
            </w:r>
            <w:r>
              <w:rPr>
                <w:rFonts w:hint="default"/>
                <w:lang w:eastAsia="zh-Hans"/>
              </w:rPr>
              <w:t>5</w:t>
            </w:r>
            <w:r>
              <w:rPr>
                <w:rFonts w:hint="eastAsia"/>
                <w:lang w:val="en-US" w:eastAsia="zh-Hans"/>
              </w:rPr>
              <w:t>小时</w:t>
            </w:r>
            <w:r>
              <w:rPr>
                <w:rFonts w:hint="default"/>
                <w:lang w:eastAsia="zh-Hans"/>
              </w:rPr>
              <w:t>）</w:t>
            </w:r>
          </w:p>
          <w:p>
            <w:pPr>
              <w:pStyle w:val="2"/>
              <w:ind w:left="0" w:leftChars="0" w:firstLine="0" w:firstLineChars="0"/>
              <w:rPr>
                <w:rFonts w:hint="eastAsia"/>
                <w:lang w:val="en-US" w:eastAsia="zh-Hans"/>
              </w:rPr>
            </w:pPr>
            <w:r>
              <w:drawing>
                <wp:anchor distT="0" distB="0" distL="114300" distR="114300" simplePos="0" relativeHeight="251663360" behindDoc="0" locked="0" layoutInCell="1" allowOverlap="1">
                  <wp:simplePos x="0" y="0"/>
                  <wp:positionH relativeFrom="column">
                    <wp:posOffset>-28575</wp:posOffset>
                  </wp:positionH>
                  <wp:positionV relativeFrom="paragraph">
                    <wp:posOffset>55245</wp:posOffset>
                  </wp:positionV>
                  <wp:extent cx="3150870" cy="2178685"/>
                  <wp:effectExtent l="0" t="0" r="11430" b="12065"/>
                  <wp:wrapSquare wrapText="bothSides"/>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0"/>
                          <a:stretch>
                            <a:fillRect/>
                          </a:stretch>
                        </pic:blipFill>
                        <pic:spPr>
                          <a:xfrm>
                            <a:off x="0" y="0"/>
                            <a:ext cx="3150870" cy="2178685"/>
                          </a:xfrm>
                          <a:prstGeom prst="rect">
                            <a:avLst/>
                          </a:prstGeom>
                          <a:noFill/>
                          <a:ln w="9525">
                            <a:noFill/>
                          </a:ln>
                        </pic:spPr>
                      </pic:pic>
                    </a:graphicData>
                  </a:graphic>
                </wp:anchor>
              </w:drawing>
            </w:r>
            <w:r>
              <w:drawing>
                <wp:anchor distT="0" distB="0" distL="114300" distR="114300" simplePos="0" relativeHeight="251664384" behindDoc="0" locked="0" layoutInCell="1" allowOverlap="1">
                  <wp:simplePos x="0" y="0"/>
                  <wp:positionH relativeFrom="column">
                    <wp:posOffset>3216910</wp:posOffset>
                  </wp:positionH>
                  <wp:positionV relativeFrom="paragraph">
                    <wp:posOffset>60960</wp:posOffset>
                  </wp:positionV>
                  <wp:extent cx="3810000" cy="2143125"/>
                  <wp:effectExtent l="0" t="0" r="0" b="15875"/>
                  <wp:wrapSquare wrapText="bothSides"/>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1"/>
                          <a:stretch>
                            <a:fillRect/>
                          </a:stretch>
                        </pic:blipFill>
                        <pic:spPr>
                          <a:xfrm>
                            <a:off x="0" y="0"/>
                            <a:ext cx="3810000" cy="214312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4" w:type="dxa"/>
            <w:shd w:val="clear" w:color="auto" w:fill="FFFF00"/>
          </w:tcPr>
          <w:p>
            <w:pPr>
              <w:autoSpaceDE w:val="0"/>
              <w:spacing w:line="320" w:lineRule="exact"/>
              <w:jc w:val="left"/>
              <w:rPr>
                <w:rFonts w:hint="eastAsia" w:ascii="宋体" w:hAnsi="宋体"/>
                <w:b/>
                <w:bCs/>
                <w:color w:val="31849B"/>
              </w:rPr>
            </w:pPr>
            <w:r>
              <w:rPr>
                <w:rFonts w:hint="eastAsia" w:ascii="宋体" w:hAnsi="宋体"/>
                <w:b/>
                <w:bCs/>
                <w:color w:val="31849B"/>
              </w:rPr>
              <w:t xml:space="preserve">第四天：【烟台】→【青岛】                 </w:t>
            </w:r>
            <w:r>
              <w:rPr>
                <w:rFonts w:hint="eastAsia" w:ascii="宋体" w:hAnsi="宋体"/>
                <w:b/>
                <w:bCs/>
                <w:color w:val="31849B"/>
                <w:lang w:val="en-US" w:eastAsia="zh-Hans"/>
              </w:rPr>
              <w:t>含</w:t>
            </w:r>
            <w:r>
              <w:rPr>
                <w:rFonts w:hint="default" w:ascii="宋体" w:hAnsi="宋体"/>
                <w:b/>
                <w:bCs/>
                <w:color w:val="31849B"/>
                <w:lang w:eastAsia="zh-Hans"/>
              </w:rPr>
              <w:t>：</w:t>
            </w:r>
            <w:r>
              <w:rPr>
                <w:rFonts w:hint="eastAsia" w:ascii="宋体" w:hAnsi="宋体"/>
                <w:b/>
                <w:bCs/>
                <w:color w:val="31849B"/>
                <w:lang w:val="en-US" w:eastAsia="zh-Hans"/>
              </w:rPr>
              <w:t>早餐</w:t>
            </w:r>
            <w:r>
              <w:rPr>
                <w:rFonts w:hint="default" w:ascii="宋体" w:hAnsi="宋体"/>
                <w:b/>
                <w:bCs/>
                <w:color w:val="31849B"/>
                <w:lang w:eastAsia="zh-Hans"/>
              </w:rPr>
              <w:t>/</w:t>
            </w:r>
            <w:r>
              <w:rPr>
                <w:rFonts w:hint="eastAsia" w:ascii="宋体" w:hAnsi="宋体"/>
                <w:b/>
                <w:bCs/>
                <w:color w:val="31849B"/>
                <w:lang w:val="en-US" w:eastAsia="zh-Hans"/>
              </w:rPr>
              <w:t>午餐</w:t>
            </w:r>
            <w:r>
              <w:rPr>
                <w:rFonts w:hint="eastAsia" w:ascii="宋体" w:hAnsi="宋体"/>
                <w:b/>
                <w:bCs/>
                <w:color w:val="31849B"/>
              </w:rPr>
              <w:t xml:space="preserve">                                       </w:t>
            </w:r>
          </w:p>
          <w:p>
            <w:pPr>
              <w:autoSpaceDE w:val="0"/>
              <w:spacing w:line="320" w:lineRule="exact"/>
              <w:jc w:val="right"/>
              <w:rPr>
                <w:rFonts w:hint="eastAsia" w:ascii="宋体" w:hAnsi="宋体" w:cs="宋体"/>
                <w:b/>
                <w:color w:val="FF0000"/>
                <w:sz w:val="30"/>
                <w:szCs w:val="30"/>
                <w:vertAlign w:val="baseline"/>
              </w:rPr>
            </w:pPr>
            <w:r>
              <w:rPr>
                <w:rFonts w:hint="eastAsia" w:ascii="宋体" w:hAnsi="宋体"/>
                <w:b/>
                <w:bCs/>
                <w:color w:val="31849B"/>
                <w:lang w:val="en-US" w:eastAsia="zh-Hans"/>
              </w:rPr>
              <w:t>住宿</w:t>
            </w:r>
            <w:r>
              <w:rPr>
                <w:rFonts w:hint="default" w:ascii="宋体" w:hAnsi="宋体"/>
                <w:b/>
                <w:bCs/>
                <w:color w:val="31849B"/>
                <w:lang w:eastAsia="zh-Hans"/>
              </w:rPr>
              <w:t>：</w:t>
            </w:r>
            <w:r>
              <w:rPr>
                <w:rFonts w:hint="eastAsia" w:ascii="宋体" w:hAnsi="宋体"/>
                <w:b/>
                <w:bCs/>
                <w:color w:val="31849B"/>
              </w:rPr>
              <w:t>青岛金山城、容锦酒店（台东步行街店）、城市便捷酒店、锦江之星或同级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4" w:type="dxa"/>
            <w:shd w:val="clear" w:color="auto" w:fill="auto"/>
          </w:tcPr>
          <w:p>
            <w:pPr>
              <w:pStyle w:val="2"/>
              <w:spacing w:line="360" w:lineRule="auto"/>
              <w:ind w:left="0" w:leftChars="0" w:firstLine="0" w:firstLineChars="0"/>
              <w:rPr>
                <w:rFonts w:hint="eastAsia" w:ascii="宋体" w:hAnsi="宋体" w:eastAsia="宋体" w:cs="宋体"/>
                <w:b/>
                <w:bCs/>
                <w:color w:val="FF0000"/>
                <w:kern w:val="0"/>
                <w:szCs w:val="21"/>
                <w:lang w:val="en-US" w:eastAsia="zh-Hans"/>
              </w:rPr>
            </w:pPr>
            <w:r>
              <w:rPr>
                <w:rFonts w:hint="eastAsia" w:ascii="宋体" w:hAnsi="宋体" w:cs="宋体"/>
                <w:b/>
                <w:bCs/>
                <w:color w:val="FF0000"/>
                <w:kern w:val="0"/>
                <w:szCs w:val="21"/>
                <w:lang w:val="en-US" w:eastAsia="zh-Hans"/>
              </w:rPr>
              <w:t>早上</w:t>
            </w:r>
            <w:r>
              <w:rPr>
                <w:rFonts w:hint="default" w:ascii="宋体" w:hAnsi="宋体" w:cs="宋体"/>
                <w:b/>
                <w:bCs/>
                <w:color w:val="FF0000"/>
                <w:kern w:val="0"/>
                <w:szCs w:val="21"/>
                <w:lang w:eastAsia="zh-Hans"/>
              </w:rPr>
              <w:t>：</w:t>
            </w:r>
            <w:r>
              <w:rPr>
                <w:rFonts w:hint="eastAsia" w:ascii="宋体" w:hAnsi="宋体" w:cs="宋体"/>
                <w:b/>
                <w:bCs/>
                <w:color w:val="FF0000"/>
                <w:kern w:val="0"/>
                <w:szCs w:val="21"/>
                <w:lang w:val="en-US" w:eastAsia="zh-Hans"/>
              </w:rPr>
              <w:t>酒店早餐</w:t>
            </w:r>
          </w:p>
          <w:p>
            <w:pPr>
              <w:pStyle w:val="2"/>
              <w:spacing w:line="360" w:lineRule="auto"/>
              <w:ind w:left="0" w:leftChars="0" w:firstLine="0" w:firstLineChars="0"/>
              <w:rPr>
                <w:rFonts w:hint="eastAsia" w:ascii="宋体" w:hAnsi="宋体"/>
                <w:b/>
                <w:bCs/>
                <w:color w:val="FF0000"/>
              </w:rPr>
            </w:pPr>
            <w:r>
              <w:rPr>
                <w:rFonts w:hint="eastAsia" w:ascii="宋体" w:hAnsi="宋体" w:cs="宋体"/>
                <w:b/>
                <w:bCs/>
                <w:color w:val="FF0000"/>
                <w:kern w:val="0"/>
                <w:szCs w:val="21"/>
                <w:lang w:val="en-US" w:eastAsia="zh-Hans"/>
              </w:rPr>
              <w:t>前往</w:t>
            </w:r>
            <w:r>
              <w:rPr>
                <w:rFonts w:hint="default" w:ascii="宋体" w:hAnsi="宋体" w:cs="宋体"/>
                <w:b/>
                <w:bCs/>
                <w:color w:val="FF0000"/>
                <w:kern w:val="0"/>
                <w:szCs w:val="21"/>
                <w:lang w:eastAsia="zh-Hans"/>
              </w:rPr>
              <w:t>：</w:t>
            </w:r>
            <w:r>
              <w:rPr>
                <w:rFonts w:hint="eastAsia" w:ascii="黑体" w:hAnsi="黑体" w:eastAsia="黑体" w:cs="仿宋"/>
                <w:b/>
                <w:bCs/>
                <w:color w:val="FF0000"/>
                <w:szCs w:val="21"/>
              </w:rPr>
              <w:t>庄园参加欢乐采摘节，色泽诱人，</w:t>
            </w:r>
            <w:r>
              <w:rPr>
                <w:rFonts w:hint="eastAsia" w:ascii="黑体" w:hAnsi="黑体" w:eastAsia="黑体" w:cs="仿宋"/>
                <w:b/>
                <w:bCs/>
                <w:color w:val="FF0000"/>
                <w:szCs w:val="21"/>
                <w:lang w:eastAsia="zh-CN"/>
              </w:rPr>
              <w:t>入口爽甜</w:t>
            </w:r>
            <w:r>
              <w:rPr>
                <w:rFonts w:hint="eastAsia" w:ascii="黑体" w:hAnsi="黑体" w:eastAsia="黑体" w:cs="仿宋"/>
                <w:b/>
                <w:bCs/>
                <w:color w:val="FF0000"/>
                <w:szCs w:val="21"/>
              </w:rPr>
              <w:t>，让人欲罢不能。</w:t>
            </w:r>
            <w:r>
              <w:rPr>
                <w:rFonts w:hint="eastAsia" w:ascii="宋体" w:hAnsi="宋体" w:eastAsia="宋体" w:cs="宋体"/>
              </w:rPr>
              <w:t>【</w:t>
            </w:r>
            <w:r>
              <w:rPr>
                <w:rFonts w:hint="eastAsia" w:ascii="宋体" w:hAnsi="宋体" w:cs="宋体"/>
                <w:b/>
                <w:bCs/>
                <w:lang w:eastAsia="zh-CN"/>
              </w:rPr>
              <w:t>鲜</w:t>
            </w:r>
            <w:r>
              <w:rPr>
                <w:rFonts w:hint="eastAsia" w:ascii="宋体" w:hAnsi="宋体" w:eastAsia="宋体" w:cs="宋体"/>
                <w:b/>
                <w:bCs/>
              </w:rPr>
              <w:t>桃采摘节</w:t>
            </w:r>
            <w:r>
              <w:rPr>
                <w:rFonts w:hint="eastAsia" w:ascii="宋体" w:hAnsi="宋体" w:eastAsia="宋体" w:cs="宋体"/>
              </w:rPr>
              <w:t>】参加欢乐采摘节，欣赏田园风光，7-10月份是山东桃子成熟的季节，蟠桃、寿桃、佛桃、黄桃、蜜桃各种品种依次成熟，脆、甜、多汁，个头大，入口爽甜。</w:t>
            </w:r>
            <w:r>
              <w:rPr>
                <w:rFonts w:hint="eastAsia" w:ascii="宋体" w:hAnsi="宋体" w:eastAsia="宋体" w:cs="宋体"/>
                <w:b/>
                <w:bCs/>
              </w:rPr>
              <w:t>【只含入园费，采摘下来的果实称重计费。每个品种的桃子成熟月份不同，也都有自己的小脾气，多数桃子表面有细绒，过敏肤质者慎入果园。采摘地点视季节及实际行程为准。】</w:t>
            </w:r>
          </w:p>
          <w:p>
            <w:pPr>
              <w:autoSpaceDE w:val="0"/>
              <w:spacing w:line="360" w:lineRule="auto"/>
              <w:ind w:right="17" w:rightChars="8"/>
              <w:jc w:val="left"/>
              <w:rPr>
                <w:rFonts w:ascii="宋体" w:hAnsi="宋体"/>
                <w:kern w:val="0"/>
                <w:shd w:val="clear" w:color="auto" w:fill="FFFFFF"/>
              </w:rPr>
            </w:pPr>
            <w:r>
              <w:rPr>
                <w:rFonts w:hint="eastAsia" w:ascii="宋体" w:hAnsi="宋体"/>
                <w:b/>
                <w:bCs/>
                <w:color w:val="FF0000"/>
                <w:lang w:val="en-US" w:eastAsia="zh-Hans"/>
              </w:rPr>
              <w:t>车赴</w:t>
            </w:r>
            <w:r>
              <w:rPr>
                <w:rFonts w:hint="default" w:ascii="宋体" w:hAnsi="宋体"/>
                <w:b/>
                <w:bCs/>
                <w:color w:val="FF0000"/>
                <w:lang w:eastAsia="zh-Hans"/>
              </w:rPr>
              <w:t>：</w:t>
            </w:r>
            <w:r>
              <w:rPr>
                <w:rFonts w:hint="eastAsia" w:ascii="宋体" w:hAnsi="宋体"/>
                <w:b/>
                <w:bCs/>
                <w:color w:val="FF0000"/>
              </w:rPr>
              <w:t>欧韵青岛</w:t>
            </w:r>
            <w:r>
              <w:rPr>
                <w:rFonts w:hint="default" w:ascii="宋体" w:hAnsi="宋体"/>
                <w:b/>
                <w:bCs/>
                <w:color w:val="FF0000"/>
              </w:rPr>
              <w:t>（</w:t>
            </w:r>
            <w:r>
              <w:rPr>
                <w:rFonts w:hint="eastAsia" w:ascii="宋体" w:hAnsi="宋体"/>
                <w:b/>
                <w:bCs/>
                <w:color w:val="FF0000"/>
                <w:lang w:val="en-US" w:eastAsia="zh-Hans"/>
              </w:rPr>
              <w:t>车程约</w:t>
            </w:r>
            <w:r>
              <w:rPr>
                <w:rFonts w:hint="default" w:ascii="宋体" w:hAnsi="宋体"/>
                <w:b/>
                <w:bCs/>
                <w:color w:val="FF0000"/>
                <w:lang w:eastAsia="zh-Hans"/>
              </w:rPr>
              <w:t>2</w:t>
            </w:r>
            <w:r>
              <w:rPr>
                <w:rFonts w:hint="eastAsia" w:ascii="宋体" w:hAnsi="宋体"/>
                <w:b/>
                <w:bCs/>
                <w:color w:val="FF0000"/>
                <w:lang w:val="en-US" w:eastAsia="zh-Hans"/>
              </w:rPr>
              <w:t>.</w:t>
            </w:r>
            <w:r>
              <w:rPr>
                <w:rFonts w:hint="default" w:ascii="宋体" w:hAnsi="宋体"/>
                <w:b/>
                <w:bCs/>
                <w:color w:val="FF0000"/>
                <w:lang w:eastAsia="zh-Hans"/>
              </w:rPr>
              <w:t>5</w:t>
            </w:r>
            <w:r>
              <w:rPr>
                <w:rFonts w:hint="eastAsia" w:ascii="宋体" w:hAnsi="宋体"/>
                <w:b/>
                <w:bCs/>
                <w:color w:val="FF0000"/>
                <w:lang w:val="en-US" w:eastAsia="zh-Hans"/>
              </w:rPr>
              <w:t>小时</w:t>
            </w:r>
            <w:r>
              <w:rPr>
                <w:rFonts w:hint="default" w:ascii="宋体" w:hAnsi="宋体"/>
                <w:b/>
                <w:bCs/>
                <w:color w:val="FF0000"/>
                <w:lang w:eastAsia="zh-Hans"/>
              </w:rPr>
              <w:t>）</w:t>
            </w:r>
            <w:r>
              <w:rPr>
                <w:rFonts w:hint="eastAsia" w:ascii="宋体" w:hAnsi="宋体"/>
                <w:b/>
                <w:bCs/>
                <w:color w:val="FF0000"/>
              </w:rPr>
              <w:t>，开启逛吃逛吃的休闲度假之旅。吹海风，看海鸥，青春之岛，帆船之都，</w:t>
            </w:r>
            <w:r>
              <w:fldChar w:fldCharType="begin"/>
            </w:r>
            <w:r>
              <w:instrText xml:space="preserve"> HYPERLINK "https://www.baidu.com/s?wd=%E8%94%9A%E8%93%9D%E6%B5%B7%E5%B2%B8&amp;tn=SE_PcZhidaonwhc_ngpagmjz&amp;rsv_dl=gh_pc_zhidao" </w:instrText>
            </w:r>
            <w:r>
              <w:fldChar w:fldCharType="separate"/>
            </w:r>
            <w:r>
              <w:rPr>
                <w:rStyle w:val="14"/>
                <w:rFonts w:hint="eastAsia" w:ascii="宋体" w:hAnsi="宋体"/>
                <w:b/>
                <w:bCs/>
                <w:color w:val="FF0000"/>
              </w:rPr>
              <w:t>蔚蓝海岸</w:t>
            </w:r>
            <w:r>
              <w:rPr>
                <w:rStyle w:val="14"/>
                <w:rFonts w:hint="eastAsia" w:ascii="宋体" w:hAnsi="宋体"/>
                <w:b/>
                <w:bCs/>
                <w:color w:val="FF0000"/>
              </w:rPr>
              <w:fldChar w:fldCharType="end"/>
            </w:r>
            <w:r>
              <w:rPr>
                <w:rFonts w:hint="eastAsia" w:ascii="宋体" w:hAnsi="宋体"/>
                <w:b/>
                <w:bCs/>
                <w:color w:val="FF0000"/>
              </w:rPr>
              <w:t>，发现世界之美。</w:t>
            </w:r>
            <w:r>
              <w:rPr>
                <w:rFonts w:hint="eastAsia" w:ascii="宋体" w:hAnsi="宋体"/>
                <w:kern w:val="0"/>
                <w:shd w:val="clear" w:color="auto" w:fill="FFFFFF"/>
              </w:rPr>
              <w:t>游览</w:t>
            </w:r>
            <w:r>
              <w:rPr>
                <w:rFonts w:hint="eastAsia" w:ascii="宋体" w:hAnsi="宋体"/>
                <w:b/>
                <w:bCs/>
                <w:color w:val="FF0000"/>
                <w:kern w:val="0"/>
                <w:shd w:val="clear" w:color="auto" w:fill="FFFFFF"/>
              </w:rPr>
              <w:t>【五四广场】（游览约25分钟）</w:t>
            </w:r>
            <w:r>
              <w:rPr>
                <w:rFonts w:hint="eastAsia" w:ascii="宋体" w:hAnsi="宋体"/>
                <w:kern w:val="0"/>
                <w:shd w:val="clear" w:color="auto" w:fill="FFFFFF"/>
              </w:rPr>
              <w:t>，青岛最具知名度的地标--五月的风雕塑前打卡，漫步海滨木栈道；游览</w:t>
            </w:r>
            <w:r>
              <w:rPr>
                <w:rFonts w:hint="eastAsia" w:ascii="宋体" w:hAnsi="宋体"/>
                <w:b/>
                <w:bCs/>
                <w:color w:val="FF0000"/>
                <w:kern w:val="0"/>
                <w:shd w:val="clear" w:color="auto" w:fill="FFFFFF"/>
              </w:rPr>
              <w:t>【奥帆中心】（约25分钟）</w:t>
            </w:r>
            <w:r>
              <w:rPr>
                <w:rFonts w:hint="eastAsia" w:ascii="宋体" w:hAnsi="宋体"/>
                <w:kern w:val="0"/>
                <w:shd w:val="clear" w:color="auto" w:fill="FFFFFF"/>
              </w:rPr>
              <w:t>2008年第29届北京奥运会和13届残奥会帆船比赛场。2018年6月份，上合峰会在青岛举行，峰会之后的青岛变得更加美丽亮眼。跟着时代的脚步奥帆中心走一走，感受现代化的魅力青岛。</w:t>
            </w:r>
            <w:r>
              <w:rPr>
                <w:rFonts w:hint="eastAsia" w:ascii="宋体" w:hAnsi="宋体"/>
                <w:color w:val="333333"/>
              </w:rPr>
              <w:t>游览</w:t>
            </w:r>
            <w:r>
              <w:rPr>
                <w:rFonts w:hint="eastAsia" w:ascii="宋体" w:hAnsi="宋体"/>
                <w:b/>
                <w:bCs/>
                <w:color w:val="333333"/>
              </w:rPr>
              <w:t>国家4A级景区-</w:t>
            </w:r>
            <w:r>
              <w:rPr>
                <w:rFonts w:hint="eastAsia" w:ascii="宋体" w:hAnsi="宋体"/>
                <w:b/>
                <w:bCs/>
                <w:color w:val="FF0000"/>
              </w:rPr>
              <w:t>【栈桥】（游览约30分钟）</w:t>
            </w:r>
            <w:r>
              <w:rPr>
                <w:rFonts w:hint="eastAsia" w:ascii="宋体" w:hAnsi="宋体"/>
                <w:color w:val="333333"/>
              </w:rPr>
              <w:t>，游人漫步于栈桥海滨，可见青岛新月型的城市轮廓，栈桥似长虹卧波，回澜阁熠熠生辉；</w:t>
            </w:r>
          </w:p>
          <w:p>
            <w:pPr>
              <w:autoSpaceDE w:val="0"/>
              <w:spacing w:line="360" w:lineRule="auto"/>
              <w:ind w:right="17" w:rightChars="8"/>
              <w:jc w:val="left"/>
              <w:rPr>
                <w:rFonts w:hint="eastAsia" w:ascii="宋体" w:hAnsi="宋体" w:cs="宋体"/>
                <w:b/>
                <w:color w:val="FF0000"/>
                <w:sz w:val="30"/>
                <w:szCs w:val="30"/>
                <w:vertAlign w:val="baseline"/>
              </w:rPr>
            </w:pPr>
            <w:r>
              <w:drawing>
                <wp:anchor distT="0" distB="0" distL="114300" distR="114300" simplePos="0" relativeHeight="251666432" behindDoc="0" locked="0" layoutInCell="1" allowOverlap="1">
                  <wp:simplePos x="0" y="0"/>
                  <wp:positionH relativeFrom="column">
                    <wp:posOffset>3260725</wp:posOffset>
                  </wp:positionH>
                  <wp:positionV relativeFrom="paragraph">
                    <wp:posOffset>607060</wp:posOffset>
                  </wp:positionV>
                  <wp:extent cx="3734435" cy="2123440"/>
                  <wp:effectExtent l="0" t="0" r="24765" b="10160"/>
                  <wp:wrapSquare wrapText="bothSides"/>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2"/>
                          <a:stretch>
                            <a:fillRect/>
                          </a:stretch>
                        </pic:blipFill>
                        <pic:spPr>
                          <a:xfrm>
                            <a:off x="0" y="0"/>
                            <a:ext cx="3734435" cy="2123440"/>
                          </a:xfrm>
                          <a:prstGeom prst="rect">
                            <a:avLst/>
                          </a:prstGeom>
                          <a:noFill/>
                          <a:ln w="9525">
                            <a:noFill/>
                          </a:ln>
                        </pic:spPr>
                      </pic:pic>
                    </a:graphicData>
                  </a:graphic>
                </wp:anchor>
              </w:drawing>
            </w:r>
            <w:r>
              <w:drawing>
                <wp:anchor distT="0" distB="0" distL="114300" distR="114300" simplePos="0" relativeHeight="251665408" behindDoc="0" locked="0" layoutInCell="1" allowOverlap="1">
                  <wp:simplePos x="0" y="0"/>
                  <wp:positionH relativeFrom="column">
                    <wp:posOffset>19685</wp:posOffset>
                  </wp:positionH>
                  <wp:positionV relativeFrom="paragraph">
                    <wp:posOffset>599440</wp:posOffset>
                  </wp:positionV>
                  <wp:extent cx="3188335" cy="2125345"/>
                  <wp:effectExtent l="0" t="0" r="12065" b="8255"/>
                  <wp:wrapSquare wrapText="bothSides"/>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3"/>
                          <a:stretch>
                            <a:fillRect/>
                          </a:stretch>
                        </pic:blipFill>
                        <pic:spPr>
                          <a:xfrm>
                            <a:off x="0" y="0"/>
                            <a:ext cx="3188335" cy="2125345"/>
                          </a:xfrm>
                          <a:prstGeom prst="rect">
                            <a:avLst/>
                          </a:prstGeom>
                          <a:noFill/>
                          <a:ln w="9525">
                            <a:noFill/>
                          </a:ln>
                        </pic:spPr>
                      </pic:pic>
                    </a:graphicData>
                  </a:graphic>
                </wp:anchor>
              </w:drawing>
            </w:r>
            <w:r>
              <w:rPr>
                <w:rFonts w:hint="eastAsia" w:ascii="宋体" w:hAnsi="宋体"/>
                <w:b/>
                <w:bCs/>
                <w:color w:val="FF0000"/>
              </w:rPr>
              <w:t>◆晚餐美食网红街自由活动：</w:t>
            </w:r>
            <w:r>
              <w:rPr>
                <w:rFonts w:hint="eastAsia" w:ascii="宋体" w:hAnsi="宋体"/>
              </w:rPr>
              <w:t>可根据各自所需自行外出，带上家人，做一次岛城人，体验一次本土地道美食，来一次舌尖嘉年华</w:t>
            </w:r>
            <w:r>
              <w:rPr>
                <w:rFonts w:hint="default"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4" w:type="dxa"/>
            <w:shd w:val="clear" w:color="auto" w:fill="FFFF00"/>
          </w:tcPr>
          <w:p>
            <w:pPr>
              <w:spacing w:line="500" w:lineRule="exact"/>
              <w:rPr>
                <w:rFonts w:hint="eastAsia" w:ascii="宋体" w:hAnsi="宋体" w:cs="宋体"/>
                <w:b/>
                <w:color w:val="FF0000"/>
                <w:sz w:val="30"/>
                <w:szCs w:val="30"/>
                <w:vertAlign w:val="baseline"/>
              </w:rPr>
            </w:pPr>
            <w:r>
              <w:rPr>
                <w:rFonts w:hint="eastAsia" w:ascii="宋体" w:hAnsi="宋体"/>
                <w:b/>
                <w:bCs/>
                <w:color w:val="31849B"/>
              </w:rPr>
              <w:t>第五天：【青岛】→【广州】→</w:t>
            </w:r>
            <w:r>
              <w:rPr>
                <w:rFonts w:hint="eastAsia" w:ascii="宋体" w:hAnsi="宋体"/>
                <w:b/>
                <w:bCs/>
                <w:color w:val="31849B"/>
                <w:lang w:val="en-US" w:eastAsia="zh-Hans"/>
              </w:rPr>
              <w:t>顺德</w:t>
            </w:r>
            <w:r>
              <w:rPr>
                <w:rFonts w:hint="default" w:ascii="宋体" w:hAnsi="宋体"/>
                <w:b/>
                <w:bCs/>
                <w:color w:val="31849B"/>
                <w:lang w:eastAsia="zh-Hans"/>
              </w:rPr>
              <w:t xml:space="preserve">      </w:t>
            </w:r>
            <w:r>
              <w:rPr>
                <w:rFonts w:hint="eastAsia" w:ascii="宋体" w:hAnsi="宋体"/>
                <w:b/>
                <w:bCs/>
                <w:color w:val="31849B"/>
                <w:lang w:val="en-US" w:eastAsia="zh-Hans"/>
              </w:rPr>
              <w:t>含</w:t>
            </w:r>
            <w:r>
              <w:rPr>
                <w:rFonts w:hint="default" w:ascii="宋体" w:hAnsi="宋体"/>
                <w:b/>
                <w:bCs/>
                <w:color w:val="31849B"/>
                <w:lang w:eastAsia="zh-Hans"/>
              </w:rPr>
              <w:t>：</w:t>
            </w:r>
            <w:r>
              <w:rPr>
                <w:rFonts w:hint="eastAsia" w:ascii="宋体" w:hAnsi="宋体"/>
                <w:b/>
                <w:bCs/>
                <w:color w:val="31849B"/>
                <w:lang w:val="en-US" w:eastAsia="zh-Hans"/>
              </w:rPr>
              <w:t>早餐</w:t>
            </w:r>
            <w:r>
              <w:rPr>
                <w:rFonts w:hint="default" w:ascii="宋体" w:hAnsi="宋体"/>
                <w:b/>
                <w:bCs/>
                <w:color w:val="31849B"/>
                <w:lang w:eastAsia="zh-Hans"/>
              </w:rPr>
              <w:t>/</w:t>
            </w:r>
            <w:r>
              <w:rPr>
                <w:rFonts w:hint="eastAsia" w:ascii="宋体" w:hAnsi="宋体"/>
                <w:b/>
                <w:bCs/>
                <w:color w:val="31849B"/>
                <w:lang w:val="en-US" w:eastAsia="zh-Hans"/>
              </w:rPr>
              <w:t>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4" w:type="dxa"/>
            <w:shd w:val="clear" w:color="auto" w:fill="auto"/>
          </w:tcPr>
          <w:p>
            <w:pPr>
              <w:widowControl/>
              <w:autoSpaceDE w:val="0"/>
              <w:spacing w:line="360" w:lineRule="auto"/>
              <w:jc w:val="left"/>
              <w:rPr>
                <w:rFonts w:hint="eastAsia" w:ascii="宋体" w:hAnsi="宋体"/>
                <w:b/>
                <w:bCs/>
                <w:color w:val="FF0000"/>
              </w:rPr>
            </w:pPr>
            <w:r>
              <w:rPr>
                <w:rFonts w:hint="eastAsia" w:ascii="宋体" w:hAnsi="宋体"/>
                <w:b/>
                <w:bCs/>
                <w:color w:val="FF0000"/>
                <w:lang w:val="en-US" w:eastAsia="zh-Hans"/>
              </w:rPr>
              <w:t>早上</w:t>
            </w:r>
            <w:r>
              <w:rPr>
                <w:rFonts w:hint="default" w:ascii="宋体" w:hAnsi="宋体"/>
                <w:b/>
                <w:bCs/>
                <w:color w:val="FF0000"/>
                <w:lang w:eastAsia="zh-Hans"/>
              </w:rPr>
              <w:t>：</w:t>
            </w:r>
            <w:r>
              <w:rPr>
                <w:rFonts w:hint="eastAsia" w:ascii="宋体" w:hAnsi="宋体"/>
                <w:b/>
                <w:bCs/>
                <w:color w:val="FF0000"/>
                <w:lang w:val="en-US" w:eastAsia="zh-Hans"/>
              </w:rPr>
              <w:t>酒店早餐</w:t>
            </w:r>
            <w:r>
              <w:rPr>
                <w:rFonts w:hint="default" w:ascii="宋体" w:hAnsi="宋体"/>
                <w:b/>
                <w:bCs/>
                <w:color w:val="FF0000"/>
                <w:lang w:eastAsia="zh-Hans"/>
              </w:rPr>
              <w:t xml:space="preserve">   </w:t>
            </w:r>
            <w:r>
              <w:rPr>
                <w:rFonts w:hint="eastAsia" w:ascii="宋体" w:hAnsi="宋体" w:cs="宋体"/>
                <w:color w:val="333333"/>
                <w:szCs w:val="21"/>
              </w:rPr>
              <w:t>走进</w:t>
            </w:r>
            <w:r>
              <w:rPr>
                <w:rFonts w:hint="default" w:ascii="宋体" w:hAnsi="宋体" w:cs="宋体"/>
                <w:color w:val="333333"/>
                <w:szCs w:val="21"/>
              </w:rPr>
              <w:t>：</w:t>
            </w:r>
            <w:r>
              <w:rPr>
                <w:rFonts w:hint="eastAsia" w:ascii="宋体" w:hAnsi="宋体"/>
                <w:b/>
                <w:bCs/>
                <w:color w:val="FF0000"/>
              </w:rPr>
              <w:t>◆红瓦绿树间，赏欧陆风情，碧海蓝天间，尽情享受当下。</w:t>
            </w:r>
          </w:p>
          <w:p>
            <w:pPr>
              <w:widowControl/>
              <w:autoSpaceDE w:val="0"/>
              <w:spacing w:line="360" w:lineRule="auto"/>
              <w:jc w:val="left"/>
              <w:rPr>
                <w:rFonts w:hint="eastAsia" w:ascii="宋体" w:hAnsi="宋体" w:eastAsia="宋体"/>
                <w:color w:val="333333"/>
                <w:lang w:eastAsia="zh-CN"/>
              </w:rPr>
            </w:pPr>
            <w:r>
              <w:rPr>
                <w:rFonts w:hint="eastAsia" w:ascii="宋体" w:hAnsi="宋体"/>
                <w:b w:val="0"/>
                <w:bCs w:val="0"/>
                <w:color w:val="auto"/>
                <w:lang w:val="en-US" w:eastAsia="zh-Hans"/>
              </w:rPr>
              <w:t>参观</w:t>
            </w:r>
            <w:r>
              <w:rPr>
                <w:rFonts w:hint="default" w:ascii="宋体" w:hAnsi="宋体"/>
                <w:b w:val="0"/>
                <w:bCs w:val="0"/>
                <w:color w:val="auto"/>
                <w:lang w:eastAsia="zh-Hans"/>
              </w:rPr>
              <w:t>：</w:t>
            </w:r>
            <w:r>
              <w:rPr>
                <w:rFonts w:hint="eastAsia" w:ascii="宋体" w:hAnsi="宋体" w:cs="宋体"/>
                <w:color w:val="333333"/>
                <w:szCs w:val="21"/>
              </w:rPr>
              <w:t>有万国建筑博览会之称的</w:t>
            </w:r>
            <w:r>
              <w:rPr>
                <w:rFonts w:hint="eastAsia" w:ascii="宋体" w:hAnsi="宋体" w:cs="宋体"/>
                <w:b/>
                <w:bCs/>
                <w:color w:val="FF0000"/>
                <w:szCs w:val="21"/>
              </w:rPr>
              <w:t>【八大关别墅区】（游览约40分钟）</w:t>
            </w:r>
            <w:r>
              <w:rPr>
                <w:rFonts w:hint="eastAsia" w:ascii="宋体" w:hAnsi="宋体" w:cs="宋体"/>
                <w:color w:val="333333"/>
                <w:szCs w:val="21"/>
              </w:rPr>
              <w:t>，这里是最能体现</w:t>
            </w:r>
            <w:r>
              <w:fldChar w:fldCharType="begin"/>
            </w:r>
            <w:r>
              <w:instrText xml:space="preserve"> HYPERLINK "https://baike.baidu.com/item/%E9%9D%92%E5%B2%9B/60244" \t "https://baike.baidu.com/item/%E5%85%AB%E5%A4%A7%E5%85%B3/_blank" </w:instrText>
            </w:r>
            <w:r>
              <w:fldChar w:fldCharType="separate"/>
            </w:r>
            <w:r>
              <w:rPr>
                <w:rFonts w:hint="eastAsia" w:ascii="宋体" w:hAnsi="宋体" w:cs="宋体"/>
                <w:color w:val="333333"/>
                <w:szCs w:val="21"/>
              </w:rPr>
              <w:t>青岛</w:t>
            </w:r>
            <w:r>
              <w:rPr>
                <w:rFonts w:hint="eastAsia" w:ascii="宋体" w:hAnsi="宋体" w:cs="宋体"/>
                <w:color w:val="333333"/>
                <w:szCs w:val="21"/>
              </w:rPr>
              <w:fldChar w:fldCharType="end"/>
            </w:r>
            <w:r>
              <w:rPr>
                <w:rFonts w:hint="eastAsia" w:ascii="宋体" w:hAnsi="宋体" w:cs="宋体"/>
                <w:color w:val="333333"/>
                <w:szCs w:val="21"/>
              </w:rPr>
              <w:t>“红瓦绿树、碧海蓝天”特点的风景区，所谓"八大关"，是因为这里有八条马路（现已增到十条）以中国古代</w:t>
            </w:r>
            <w:r>
              <w:fldChar w:fldCharType="begin"/>
            </w:r>
            <w:r>
              <w:instrText xml:space="preserve"> HYPERLINK "https://baike.baidu.com/item/%E9%95%BF%E5%9F%8E/14251" \t "https://baike.baidu.com/item/%E5%85%AB%E5%A4%A7%E5%85%B3/_blank" </w:instrText>
            </w:r>
            <w:r>
              <w:fldChar w:fldCharType="separate"/>
            </w:r>
            <w:r>
              <w:rPr>
                <w:rFonts w:hint="eastAsia" w:ascii="宋体" w:hAnsi="宋体" w:cs="宋体"/>
                <w:color w:val="333333"/>
                <w:szCs w:val="21"/>
              </w:rPr>
              <w:t>长城</w:t>
            </w:r>
            <w:r>
              <w:rPr>
                <w:rFonts w:hint="eastAsia" w:ascii="宋体" w:hAnsi="宋体" w:cs="宋体"/>
                <w:color w:val="333333"/>
                <w:szCs w:val="21"/>
              </w:rPr>
              <w:fldChar w:fldCharType="end"/>
            </w:r>
            <w:r>
              <w:rPr>
                <w:rFonts w:hint="eastAsia" w:ascii="宋体" w:hAnsi="宋体" w:cs="宋体"/>
                <w:color w:val="333333"/>
                <w:szCs w:val="21"/>
              </w:rPr>
              <w:t>著名关隘命名的。在这片区域中有200多栋建筑，包括了俄国、英国、法国、德国、美国、日本和丹麦等20多个国家的建筑风格，被誉为“</w:t>
            </w:r>
            <w:r>
              <w:fldChar w:fldCharType="begin"/>
            </w:r>
            <w:r>
              <w:instrText xml:space="preserve"> HYPERLINK "https://baike.baidu.com/item/%E4%B8%87%E5%9B%BD%E5%BB%BA%E7%AD%91%E5%8D%9A%E7%89%A9%E9%A6%86" \t "https://baike.baidu.com/item/%E5%85%AB%E5%A4%A7%E5%85%B3/_blank" </w:instrText>
            </w:r>
            <w:r>
              <w:fldChar w:fldCharType="separate"/>
            </w:r>
            <w:r>
              <w:rPr>
                <w:rFonts w:hint="eastAsia" w:ascii="宋体" w:hAnsi="宋体" w:cs="宋体"/>
                <w:color w:val="333333"/>
                <w:szCs w:val="21"/>
              </w:rPr>
              <w:t>万国建筑博物馆</w:t>
            </w:r>
            <w:r>
              <w:rPr>
                <w:rFonts w:hint="eastAsia" w:ascii="宋体" w:hAnsi="宋体" w:cs="宋体"/>
                <w:color w:val="333333"/>
                <w:szCs w:val="21"/>
              </w:rPr>
              <w:fldChar w:fldCharType="end"/>
            </w:r>
            <w:r>
              <w:rPr>
                <w:rFonts w:hint="eastAsia" w:ascii="宋体" w:hAnsi="宋体" w:cs="宋体"/>
                <w:color w:val="333333"/>
                <w:szCs w:val="21"/>
              </w:rPr>
              <w:t>”。</w:t>
            </w:r>
            <w:r>
              <w:rPr>
                <w:rFonts w:hint="eastAsia" w:ascii="宋体" w:hAnsi="宋体"/>
                <w:b/>
                <w:bCs/>
                <w:color w:val="FF0000"/>
              </w:rPr>
              <w:t>国家4A级景区【小鱼山公园】（游览约1小时）</w:t>
            </w:r>
            <w:r>
              <w:rPr>
                <w:rFonts w:hint="eastAsia" w:ascii="宋体" w:hAnsi="宋体"/>
                <w:color w:val="333333"/>
              </w:rPr>
              <w:t>：是青岛十大景点之一，一座极具特色的</w:t>
            </w:r>
            <w:r>
              <w:fldChar w:fldCharType="begin"/>
            </w:r>
            <w:r>
              <w:instrText xml:space="preserve"> HYPERLINK "https://baike.baidu.com/item/%E5%8F%A4%E5%85%B8%E5%9B%AD%E6%9E%97" </w:instrText>
            </w:r>
            <w:r>
              <w:fldChar w:fldCharType="separate"/>
            </w:r>
            <w:r>
              <w:rPr>
                <w:rStyle w:val="14"/>
                <w:rFonts w:hint="eastAsia" w:ascii="宋体" w:hAnsi="宋体"/>
                <w:color w:val="333333"/>
              </w:rPr>
              <w:t>古典园林</w:t>
            </w:r>
            <w:r>
              <w:rPr>
                <w:rStyle w:val="14"/>
                <w:rFonts w:hint="eastAsia" w:ascii="宋体" w:hAnsi="宋体"/>
                <w:color w:val="333333"/>
              </w:rPr>
              <w:fldChar w:fldCharType="end"/>
            </w:r>
            <w:r>
              <w:rPr>
                <w:rFonts w:hint="eastAsia" w:ascii="宋体" w:hAnsi="宋体"/>
                <w:color w:val="333333"/>
              </w:rPr>
              <w:t>式山头公园，因靠近鱼山路而获"小鱼山"之称。小鱼山海拔并不高，只有61米，山虽不高却能远眺，是观赏青岛前海全貌的最佳制高点。登山俯瞰，</w:t>
            </w:r>
            <w:r>
              <w:fldChar w:fldCharType="begin"/>
            </w:r>
            <w:r>
              <w:instrText xml:space="preserve"> HYPERLINK "https://baike.baidu.com/item/%E6%A0%88%E6%A1%A5" </w:instrText>
            </w:r>
            <w:r>
              <w:fldChar w:fldCharType="separate"/>
            </w:r>
            <w:r>
              <w:rPr>
                <w:rStyle w:val="14"/>
                <w:rFonts w:hint="eastAsia" w:ascii="宋体" w:hAnsi="宋体"/>
                <w:color w:val="333333"/>
              </w:rPr>
              <w:t>栈桥</w:t>
            </w:r>
            <w:r>
              <w:rPr>
                <w:rStyle w:val="14"/>
                <w:rFonts w:hint="eastAsia" w:ascii="宋体" w:hAnsi="宋体"/>
                <w:color w:val="333333"/>
              </w:rPr>
              <w:fldChar w:fldCharType="end"/>
            </w:r>
            <w:r>
              <w:rPr>
                <w:rFonts w:hint="eastAsia" w:ascii="宋体" w:hAnsi="宋体"/>
                <w:color w:val="333333"/>
              </w:rPr>
              <w:t>、</w:t>
            </w:r>
            <w:r>
              <w:fldChar w:fldCharType="begin"/>
            </w:r>
            <w:r>
              <w:instrText xml:space="preserve"> HYPERLINK "https://baike.baidu.com/item/%E5%B0%8F%E9%9D%92%E5%B2%9B" </w:instrText>
            </w:r>
            <w:r>
              <w:fldChar w:fldCharType="separate"/>
            </w:r>
            <w:r>
              <w:rPr>
                <w:rStyle w:val="14"/>
                <w:rFonts w:hint="eastAsia" w:ascii="宋体" w:hAnsi="宋体"/>
                <w:color w:val="333333"/>
              </w:rPr>
              <w:t>小青岛</w:t>
            </w:r>
            <w:r>
              <w:rPr>
                <w:rStyle w:val="14"/>
                <w:rFonts w:hint="eastAsia" w:ascii="宋体" w:hAnsi="宋体"/>
                <w:color w:val="333333"/>
              </w:rPr>
              <w:fldChar w:fldCharType="end"/>
            </w:r>
            <w:r>
              <w:rPr>
                <w:rFonts w:hint="eastAsia" w:ascii="宋体" w:hAnsi="宋体"/>
                <w:color w:val="333333"/>
              </w:rPr>
              <w:t>、</w:t>
            </w:r>
            <w:r>
              <w:fldChar w:fldCharType="begin"/>
            </w:r>
            <w:r>
              <w:instrText xml:space="preserve"> HYPERLINK "https://baike.baidu.com/item/%E6%B1%87%E6%B3%89%E6%B9%BE" </w:instrText>
            </w:r>
            <w:r>
              <w:fldChar w:fldCharType="separate"/>
            </w:r>
            <w:r>
              <w:rPr>
                <w:rStyle w:val="14"/>
                <w:rFonts w:hint="eastAsia" w:ascii="宋体" w:hAnsi="宋体"/>
                <w:color w:val="333333"/>
              </w:rPr>
              <w:t>汇泉湾</w:t>
            </w:r>
            <w:r>
              <w:rPr>
                <w:rStyle w:val="14"/>
                <w:rFonts w:hint="eastAsia" w:ascii="宋体" w:hAnsi="宋体"/>
                <w:color w:val="333333"/>
              </w:rPr>
              <w:fldChar w:fldCharType="end"/>
            </w:r>
            <w:r>
              <w:rPr>
                <w:rFonts w:hint="eastAsia" w:ascii="宋体" w:hAnsi="宋体"/>
                <w:color w:val="333333"/>
              </w:rPr>
              <w:t>、</w:t>
            </w:r>
            <w:r>
              <w:fldChar w:fldCharType="begin"/>
            </w:r>
            <w:r>
              <w:instrText xml:space="preserve"> HYPERLINK "https://baike.baidu.com/item/%E5%85%AB%E5%A4%A7%E5%85%B3" </w:instrText>
            </w:r>
            <w:r>
              <w:fldChar w:fldCharType="separate"/>
            </w:r>
            <w:r>
              <w:rPr>
                <w:rStyle w:val="14"/>
                <w:rFonts w:hint="eastAsia" w:ascii="宋体" w:hAnsi="宋体"/>
                <w:color w:val="333333"/>
              </w:rPr>
              <w:t>八大关</w:t>
            </w:r>
            <w:r>
              <w:rPr>
                <w:rStyle w:val="14"/>
                <w:rFonts w:hint="eastAsia" w:ascii="宋体" w:hAnsi="宋体"/>
                <w:color w:val="333333"/>
              </w:rPr>
              <w:fldChar w:fldCharType="end"/>
            </w:r>
            <w:r>
              <w:rPr>
                <w:rFonts w:hint="eastAsia" w:ascii="宋体" w:hAnsi="宋体"/>
                <w:color w:val="333333"/>
              </w:rPr>
              <w:t>等前海美景尽收眼底，尽显 “红瓦 绿树 碧海 蓝天”的独特城市风貌</w:t>
            </w:r>
            <w:r>
              <w:rPr>
                <w:rFonts w:hint="eastAsia" w:ascii="宋体" w:hAnsi="宋体"/>
                <w:color w:val="333333"/>
                <w:lang w:eastAsia="zh-CN"/>
              </w:rPr>
              <w:t>。</w:t>
            </w:r>
          </w:p>
          <w:p>
            <w:pPr>
              <w:autoSpaceDE w:val="0"/>
              <w:adjustRightInd w:val="0"/>
              <w:spacing w:line="360" w:lineRule="auto"/>
              <w:rPr>
                <w:rFonts w:hint="eastAsia" w:ascii="宋体" w:hAnsi="宋体" w:cs="宋体"/>
                <w:b/>
                <w:color w:val="FF0000"/>
                <w:sz w:val="30"/>
                <w:szCs w:val="30"/>
                <w:vertAlign w:val="baseline"/>
              </w:rPr>
            </w:pPr>
            <w:r>
              <w:rPr>
                <w:rFonts w:hint="eastAsia" w:ascii="宋体" w:hAnsi="宋体"/>
                <w:b/>
                <w:bCs/>
                <w:color w:val="FF0000"/>
                <w:kern w:val="0"/>
                <w:lang w:val="en-US" w:eastAsia="zh-Hans"/>
              </w:rPr>
              <w:t>后视航班时间送机场</w:t>
            </w:r>
            <w:r>
              <w:rPr>
                <w:rFonts w:hint="default" w:ascii="宋体" w:hAnsi="宋体"/>
                <w:b/>
                <w:bCs/>
                <w:color w:val="FF0000"/>
                <w:kern w:val="0"/>
                <w:lang w:eastAsia="zh-Hans"/>
              </w:rPr>
              <w:t>，</w:t>
            </w:r>
            <w:r>
              <w:rPr>
                <w:rFonts w:hint="eastAsia" w:ascii="宋体" w:hAnsi="宋体"/>
                <w:b/>
                <w:bCs/>
                <w:color w:val="FF0000"/>
                <w:kern w:val="0"/>
                <w:lang w:val="en-US" w:eastAsia="zh-Hans"/>
              </w:rPr>
              <w:t>飞回广州</w:t>
            </w:r>
            <w:r>
              <w:rPr>
                <w:rFonts w:hint="default" w:ascii="宋体" w:hAnsi="宋体"/>
                <w:b/>
                <w:bCs/>
                <w:color w:val="FF0000"/>
                <w:kern w:val="0"/>
                <w:lang w:eastAsia="zh-Hans"/>
              </w:rPr>
              <w:t>，</w:t>
            </w:r>
            <w:r>
              <w:rPr>
                <w:rFonts w:hint="eastAsia" w:ascii="宋体" w:hAnsi="宋体"/>
                <w:b/>
                <w:bCs/>
                <w:color w:val="FF0000"/>
                <w:kern w:val="0"/>
                <w:lang w:val="en-US" w:eastAsia="zh-Hans"/>
              </w:rPr>
              <w:t>送回顺德</w:t>
            </w:r>
            <w:r>
              <w:rPr>
                <w:rFonts w:hint="default" w:ascii="宋体" w:hAnsi="宋体"/>
                <w:b/>
                <w:bCs/>
                <w:color w:val="FF0000"/>
                <w:kern w:val="0"/>
                <w:lang w:eastAsia="zh-Hans"/>
              </w:rPr>
              <w:t>，</w:t>
            </w:r>
            <w:r>
              <w:rPr>
                <w:rFonts w:hint="eastAsia" w:ascii="宋体" w:hAnsi="宋体"/>
                <w:b/>
                <w:bCs/>
                <w:color w:val="FF0000"/>
              </w:rPr>
              <w:t>结束愉快旅途，返回温馨的家。</w:t>
            </w:r>
          </w:p>
        </w:tc>
      </w:tr>
    </w:tbl>
    <w:p>
      <w:pPr>
        <w:autoSpaceDE w:val="0"/>
        <w:spacing w:line="320" w:lineRule="exact"/>
        <w:ind w:right="105" w:rightChars="50"/>
        <w:jc w:val="left"/>
        <w:rPr>
          <w:rFonts w:hint="eastAsia" w:ascii="宋体" w:hAnsi="宋体" w:eastAsia="宋体"/>
          <w:lang w:eastAsia="zh-CN"/>
        </w:rPr>
      </w:pPr>
    </w:p>
    <w:p>
      <w:pPr>
        <w:pStyle w:val="8"/>
        <w:keepNext w:val="0"/>
        <w:keepLines w:val="0"/>
        <w:pageBreakBefore w:val="0"/>
        <w:kinsoku/>
        <w:wordWrap/>
        <w:overflowPunct/>
        <w:topLinePunct w:val="0"/>
        <w:autoSpaceDE/>
        <w:autoSpaceDN/>
        <w:bidi w:val="0"/>
        <w:adjustRightInd/>
        <w:spacing w:before="0" w:after="0"/>
        <w:ind w:left="0" w:leftChars="0" w:right="0" w:rightChars="0" w:firstLine="0" w:firstLineChars="0"/>
        <w:textAlignment w:val="auto"/>
        <w:outlineLvl w:val="9"/>
        <w:rPr>
          <w:rFonts w:hint="eastAsia" w:ascii="宋体" w:hAnsi="宋体" w:eastAsia="宋体"/>
          <w:b/>
          <w:bCs/>
          <w:sz w:val="18"/>
          <w:szCs w:val="18"/>
          <w:lang w:eastAsia="zh-CN"/>
        </w:rPr>
      </w:pPr>
    </w:p>
    <w:tbl>
      <w:tblPr>
        <w:tblStyle w:val="10"/>
        <w:tblW w:w="1104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00"/>
        <w:tblLayout w:type="fixed"/>
        <w:tblCellMar>
          <w:top w:w="0" w:type="dxa"/>
          <w:left w:w="108" w:type="dxa"/>
          <w:bottom w:w="0" w:type="dxa"/>
          <w:right w:w="108" w:type="dxa"/>
        </w:tblCellMar>
      </w:tblPr>
      <w:tblGrid>
        <w:gridCol w:w="3721"/>
        <w:gridCol w:w="3888"/>
        <w:gridCol w:w="343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00"/>
          <w:tblCellMar>
            <w:top w:w="0" w:type="dxa"/>
            <w:left w:w="108" w:type="dxa"/>
            <w:bottom w:w="0" w:type="dxa"/>
            <w:right w:w="108" w:type="dxa"/>
          </w:tblCellMar>
        </w:tblPrEx>
        <w:trPr>
          <w:trHeight w:val="570" w:hRule="atLeast"/>
          <w:jc w:val="center"/>
        </w:trPr>
        <w:tc>
          <w:tcPr>
            <w:tcW w:w="11040" w:type="dxa"/>
            <w:gridSpan w:val="3"/>
            <w:shd w:val="clear" w:color="auto" w:fill="FFFF00"/>
            <w:noWrap w:val="0"/>
            <w:vAlign w:val="center"/>
          </w:tcPr>
          <w:p>
            <w:pPr>
              <w:keepNext w:val="0"/>
              <w:keepLines w:val="0"/>
              <w:suppressLineNumbers w:val="0"/>
              <w:spacing w:before="0" w:beforeAutospacing="0" w:after="0" w:afterAutospacing="0"/>
              <w:ind w:left="0" w:right="0"/>
              <w:jc w:val="center"/>
              <w:rPr>
                <w:rFonts w:hint="eastAsia" w:eastAsia="微软雅黑"/>
                <w:b/>
                <w:bCs/>
                <w:color w:val="31849B"/>
                <w:lang w:val="en-US" w:eastAsia="zh-CN"/>
              </w:rPr>
            </w:pPr>
            <w:r>
              <w:rPr>
                <w:rFonts w:hint="eastAsia" w:ascii="微软雅黑" w:hAnsi="微软雅黑" w:eastAsia="微软雅黑" w:cs="微软雅黑"/>
                <w:b/>
                <w:bCs/>
                <w:color w:val="0000FF"/>
                <w:sz w:val="32"/>
                <w:szCs w:val="32"/>
              </w:rPr>
              <w:t>顺德出发，派全陪！</w:t>
            </w:r>
            <w:r>
              <w:rPr>
                <w:rFonts w:hint="eastAsia" w:ascii="微软雅黑" w:hAnsi="微软雅黑" w:eastAsia="微软雅黑" w:cs="微软雅黑"/>
                <w:b/>
                <w:bCs/>
                <w:color w:val="0000FF"/>
                <w:sz w:val="32"/>
                <w:szCs w:val="32"/>
                <w:lang w:eastAsia="zh-CN"/>
              </w:rPr>
              <w:t>包接送！</w:t>
            </w:r>
            <w:r>
              <w:rPr>
                <w:rFonts w:hint="eastAsia" w:ascii="微软雅黑" w:hAnsi="微软雅黑" w:eastAsia="微软雅黑" w:cs="微软雅黑"/>
                <w:b/>
                <w:bCs/>
                <w:color w:val="0000FF"/>
                <w:sz w:val="32"/>
                <w:szCs w:val="32"/>
                <w:lang w:val="en-US" w:eastAsia="zh-Hans"/>
              </w:rPr>
              <w:t>最少</w:t>
            </w:r>
            <w:r>
              <w:rPr>
                <w:rFonts w:hint="default" w:ascii="微软雅黑" w:hAnsi="微软雅黑" w:eastAsia="微软雅黑" w:cs="微软雅黑"/>
                <w:b/>
                <w:bCs/>
                <w:color w:val="0000FF"/>
                <w:sz w:val="32"/>
                <w:szCs w:val="32"/>
                <w:lang w:eastAsia="zh-Hans"/>
              </w:rPr>
              <w:t>18</w:t>
            </w:r>
            <w:r>
              <w:rPr>
                <w:rFonts w:hint="eastAsia" w:ascii="微软雅黑" w:hAnsi="微软雅黑" w:eastAsia="微软雅黑" w:cs="微软雅黑"/>
                <w:b/>
                <w:bCs/>
                <w:color w:val="0000FF"/>
                <w:sz w:val="32"/>
                <w:szCs w:val="32"/>
                <w:lang w:val="en-US" w:eastAsia="zh-Hans"/>
              </w:rPr>
              <w:t>人成团</w:t>
            </w:r>
            <w:r>
              <w:rPr>
                <w:rFonts w:hint="default" w:ascii="微软雅黑" w:hAnsi="微软雅黑" w:eastAsia="微软雅黑" w:cs="微软雅黑"/>
                <w:b/>
                <w:bCs/>
                <w:color w:val="0000FF"/>
                <w:sz w:val="32"/>
                <w:szCs w:val="32"/>
                <w:lang w:eastAsia="zh-Hans"/>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9" w:hRule="atLeast"/>
          <w:jc w:val="center"/>
        </w:trPr>
        <w:tc>
          <w:tcPr>
            <w:tcW w:w="3721" w:type="dxa"/>
            <w:shd w:val="clear" w:color="auto" w:fill="FFFF00"/>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lang w:eastAsia="zh-CN"/>
              </w:rPr>
            </w:pPr>
            <w:r>
              <w:rPr>
                <w:rFonts w:hint="eastAsia" w:ascii="宋体" w:hAnsi="宋体" w:eastAsia="宋体" w:cs="宋体"/>
                <w:b/>
                <w:bCs/>
                <w:lang w:eastAsia="zh-CN"/>
              </w:rPr>
              <w:t>出发日期</w:t>
            </w:r>
          </w:p>
        </w:tc>
        <w:tc>
          <w:tcPr>
            <w:tcW w:w="3888" w:type="dxa"/>
            <w:shd w:val="clear" w:color="auto" w:fill="FFFF00"/>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rPr>
            </w:pPr>
            <w:r>
              <w:rPr>
                <w:rFonts w:hint="eastAsia" w:ascii="宋体" w:hAnsi="宋体" w:eastAsia="宋体" w:cs="宋体"/>
                <w:b/>
                <w:bCs/>
              </w:rPr>
              <w:t>成人团费</w:t>
            </w:r>
          </w:p>
          <w:p>
            <w:pPr>
              <w:keepNext w:val="0"/>
              <w:keepLines w:val="0"/>
              <w:suppressLineNumbers w:val="0"/>
              <w:spacing w:before="0" w:beforeAutospacing="0" w:after="0" w:afterAutospacing="0"/>
              <w:ind w:left="0" w:right="0"/>
              <w:jc w:val="center"/>
              <w:rPr>
                <w:rFonts w:hint="eastAsia" w:ascii="宋体" w:hAnsi="宋体" w:eastAsia="宋体" w:cs="宋体"/>
                <w:b/>
                <w:bCs/>
              </w:rPr>
            </w:pPr>
            <w:r>
              <w:rPr>
                <w:rFonts w:hint="eastAsia" w:ascii="宋体" w:hAnsi="宋体" w:eastAsia="宋体" w:cs="宋体"/>
                <w:b/>
                <w:bCs/>
              </w:rPr>
              <w:t>（两人一室）</w:t>
            </w:r>
          </w:p>
        </w:tc>
        <w:tc>
          <w:tcPr>
            <w:tcW w:w="3431" w:type="dxa"/>
            <w:shd w:val="clear" w:color="auto" w:fill="FFFF00"/>
            <w:noWrap w:val="0"/>
            <w:vAlign w:val="center"/>
          </w:tcPr>
          <w:p>
            <w:pPr>
              <w:keepNext w:val="0"/>
              <w:keepLines w:val="0"/>
              <w:suppressLineNumbers w:val="0"/>
              <w:spacing w:before="0" w:beforeAutospacing="0" w:after="0" w:afterAutospacing="0"/>
              <w:ind w:left="0" w:right="0"/>
              <w:jc w:val="both"/>
              <w:rPr>
                <w:rFonts w:hint="eastAsia"/>
                <w:lang w:val="en-US" w:eastAsia="zh-Hans"/>
              </w:rPr>
            </w:pPr>
            <w:r>
              <w:rPr>
                <w:rFonts w:hint="default"/>
              </w:rPr>
              <w:t>2-12</w:t>
            </w:r>
            <w:r>
              <w:rPr>
                <w:rFonts w:hint="eastAsia"/>
                <w:lang w:val="en-US" w:eastAsia="zh-Hans"/>
              </w:rPr>
              <w:t>岁一下小孩</w:t>
            </w:r>
          </w:p>
          <w:p>
            <w:pPr>
              <w:pStyle w:val="2"/>
              <w:keepNext w:val="0"/>
              <w:keepLines w:val="0"/>
              <w:suppressLineNumbers w:val="0"/>
              <w:spacing w:before="0" w:beforeAutospacing="0" w:after="0" w:afterAutospacing="0"/>
              <w:ind w:left="0" w:leftChars="0" w:right="0" w:firstLine="0" w:firstLineChars="0"/>
              <w:rPr>
                <w:rFonts w:hint="eastAsia" w:ascii="宋体" w:hAnsi="宋体" w:eastAsia="宋体" w:cs="宋体"/>
                <w:b/>
                <w:bCs/>
                <w:lang w:val="en-US" w:eastAsia="zh-Hans"/>
              </w:rPr>
            </w:pPr>
            <w:r>
              <w:rPr>
                <w:rFonts w:hint="eastAsia" w:ascii="宋体" w:hAnsi="宋体" w:eastAsia="宋体" w:cs="宋体"/>
                <w:b/>
                <w:bCs/>
                <w:lang w:val="en-US" w:eastAsia="zh-Hans"/>
              </w:rPr>
              <w:t>不占床含早餐</w:t>
            </w:r>
            <w:r>
              <w:rPr>
                <w:rFonts w:hint="default" w:ascii="宋体" w:hAnsi="宋体" w:cs="宋体"/>
                <w:b/>
                <w:bCs/>
                <w:lang w:eastAsia="zh-Hans"/>
              </w:rPr>
              <w:t>，</w:t>
            </w:r>
            <w:r>
              <w:rPr>
                <w:rFonts w:hint="eastAsia" w:ascii="宋体" w:hAnsi="宋体" w:cs="宋体"/>
                <w:b/>
                <w:bCs/>
                <w:lang w:val="en-US" w:eastAsia="zh-Hans"/>
              </w:rPr>
              <w:t>不</w:t>
            </w:r>
            <w:r>
              <w:rPr>
                <w:rFonts w:hint="eastAsia" w:ascii="宋体" w:hAnsi="宋体" w:eastAsia="宋体" w:cs="宋体"/>
                <w:b/>
                <w:bCs/>
                <w:lang w:val="en-US" w:eastAsia="zh-Hans"/>
              </w:rPr>
              <w:t>含门票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0" w:hRule="atLeast"/>
          <w:jc w:val="center"/>
        </w:trPr>
        <w:tc>
          <w:tcPr>
            <w:tcW w:w="3721" w:type="dxa"/>
            <w:shd w:val="clear" w:color="auto" w:fill="FFFF00"/>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微软雅黑" w:hAnsi="微软雅黑" w:eastAsia="微软雅黑" w:cs="微软雅黑"/>
                <w:b/>
                <w:bCs/>
                <w:color w:val="FF0000"/>
                <w:sz w:val="28"/>
                <w:szCs w:val="28"/>
                <w:lang w:val="en-US" w:eastAsia="zh-Hans"/>
              </w:rPr>
            </w:pPr>
            <w:r>
              <w:rPr>
                <w:rFonts w:hint="default" w:ascii="微软雅黑" w:hAnsi="微软雅黑" w:eastAsia="微软雅黑" w:cs="微软雅黑"/>
                <w:b/>
                <w:bCs/>
                <w:color w:val="FF0000"/>
                <w:sz w:val="28"/>
                <w:szCs w:val="28"/>
                <w:lang w:eastAsia="zh-CN"/>
              </w:rPr>
              <w:t>7</w:t>
            </w:r>
            <w:r>
              <w:rPr>
                <w:rFonts w:hint="eastAsia" w:ascii="微软雅黑" w:hAnsi="微软雅黑" w:eastAsia="微软雅黑" w:cs="微软雅黑"/>
                <w:b/>
                <w:bCs/>
                <w:color w:val="FF0000"/>
                <w:sz w:val="28"/>
                <w:szCs w:val="28"/>
                <w:lang w:val="en-US" w:eastAsia="zh-CN"/>
              </w:rPr>
              <w:t>月</w:t>
            </w:r>
            <w:r>
              <w:rPr>
                <w:rFonts w:hint="default" w:ascii="微软雅黑" w:hAnsi="微软雅黑" w:eastAsia="微软雅黑" w:cs="微软雅黑"/>
                <w:b/>
                <w:bCs/>
                <w:color w:val="FF0000"/>
                <w:sz w:val="28"/>
                <w:szCs w:val="28"/>
                <w:lang w:eastAsia="zh-CN"/>
              </w:rPr>
              <w:t>10</w:t>
            </w:r>
            <w:r>
              <w:rPr>
                <w:rFonts w:hint="eastAsia" w:ascii="微软雅黑" w:hAnsi="微软雅黑" w:eastAsia="微软雅黑" w:cs="微软雅黑"/>
                <w:b/>
                <w:bCs/>
                <w:color w:val="FF0000"/>
                <w:sz w:val="28"/>
                <w:szCs w:val="28"/>
                <w:lang w:val="en-US" w:eastAsia="zh-Hans"/>
              </w:rPr>
              <w:t>日</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微软雅黑" w:hAnsi="微软雅黑" w:eastAsia="微软雅黑" w:cs="微软雅黑"/>
                <w:b/>
                <w:bCs/>
                <w:color w:val="FF0000"/>
                <w:sz w:val="28"/>
                <w:szCs w:val="28"/>
                <w:lang w:val="en-US" w:eastAsia="zh-CN"/>
              </w:rPr>
            </w:pPr>
            <w:r>
              <w:rPr>
                <w:rFonts w:hint="default" w:ascii="微软雅黑" w:hAnsi="微软雅黑" w:eastAsia="微软雅黑" w:cs="微软雅黑"/>
                <w:b/>
                <w:bCs/>
                <w:color w:val="FF0000"/>
                <w:sz w:val="28"/>
                <w:szCs w:val="28"/>
                <w:lang w:eastAsia="zh-CN"/>
              </w:rPr>
              <w:t>8</w:t>
            </w:r>
            <w:r>
              <w:rPr>
                <w:rFonts w:hint="eastAsia" w:ascii="微软雅黑" w:hAnsi="微软雅黑" w:eastAsia="微软雅黑" w:cs="微软雅黑"/>
                <w:b/>
                <w:bCs/>
                <w:color w:val="FF0000"/>
                <w:sz w:val="28"/>
                <w:szCs w:val="28"/>
                <w:lang w:val="en-US" w:eastAsia="zh-CN"/>
              </w:rPr>
              <w:t>月</w:t>
            </w:r>
            <w:r>
              <w:rPr>
                <w:rFonts w:hint="default" w:ascii="微软雅黑" w:hAnsi="微软雅黑" w:eastAsia="微软雅黑" w:cs="微软雅黑"/>
                <w:b/>
                <w:bCs/>
                <w:color w:val="FF0000"/>
                <w:sz w:val="28"/>
                <w:szCs w:val="28"/>
                <w:lang w:eastAsia="zh-CN"/>
              </w:rPr>
              <w:t>21</w:t>
            </w:r>
            <w:r>
              <w:rPr>
                <w:rFonts w:hint="eastAsia" w:ascii="微软雅黑" w:hAnsi="微软雅黑" w:eastAsia="微软雅黑" w:cs="微软雅黑"/>
                <w:b/>
                <w:bCs/>
                <w:color w:val="FF0000"/>
                <w:sz w:val="28"/>
                <w:szCs w:val="28"/>
                <w:lang w:val="en-US" w:eastAsia="zh-Hans"/>
              </w:rPr>
              <w:t>日</w:t>
            </w:r>
          </w:p>
        </w:tc>
        <w:tc>
          <w:tcPr>
            <w:tcW w:w="3888" w:type="dxa"/>
            <w:shd w:val="clear" w:color="auto" w:fill="FFFF00"/>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微软雅黑" w:hAnsi="微软雅黑" w:eastAsia="微软雅黑" w:cs="微软雅黑"/>
                <w:b/>
                <w:bCs/>
                <w:color w:val="FF0000"/>
                <w:sz w:val="32"/>
                <w:szCs w:val="32"/>
                <w:lang w:val="en-US" w:eastAsia="zh-CN"/>
              </w:rPr>
            </w:pPr>
            <w:r>
              <w:rPr>
                <w:rFonts w:hint="default" w:ascii="微软雅黑" w:hAnsi="微软雅黑" w:eastAsia="微软雅黑" w:cs="微软雅黑"/>
                <w:b/>
                <w:bCs/>
                <w:color w:val="FF0000"/>
                <w:sz w:val="32"/>
                <w:szCs w:val="32"/>
                <w:lang w:eastAsia="zh-CN"/>
              </w:rPr>
              <w:t>3299</w:t>
            </w:r>
            <w:r>
              <w:rPr>
                <w:rFonts w:hint="eastAsia" w:ascii="微软雅黑" w:hAnsi="微软雅黑" w:eastAsia="微软雅黑" w:cs="微软雅黑"/>
                <w:b/>
                <w:bCs/>
                <w:color w:val="FF0000"/>
                <w:sz w:val="32"/>
                <w:szCs w:val="32"/>
                <w:lang w:val="en-US" w:eastAsia="zh-CN"/>
              </w:rPr>
              <w:t>元/人</w:t>
            </w:r>
          </w:p>
        </w:tc>
        <w:tc>
          <w:tcPr>
            <w:tcW w:w="3431" w:type="dxa"/>
            <w:shd w:val="clear" w:color="auto" w:fill="FFFF00"/>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default" w:ascii="微软雅黑" w:hAnsi="微软雅黑" w:eastAsia="微软雅黑" w:cs="微软雅黑"/>
                <w:b/>
                <w:bCs/>
                <w:color w:val="FF0000"/>
                <w:sz w:val="32"/>
                <w:szCs w:val="32"/>
                <w:lang w:eastAsia="zh-CN"/>
              </w:rPr>
            </w:pPr>
            <w:r>
              <w:rPr>
                <w:rFonts w:hint="default" w:ascii="微软雅黑" w:hAnsi="微软雅黑" w:eastAsia="微软雅黑" w:cs="微软雅黑"/>
                <w:b/>
                <w:bCs/>
                <w:color w:val="FF0000"/>
                <w:sz w:val="32"/>
                <w:szCs w:val="32"/>
                <w:lang w:eastAsia="zh-CN"/>
              </w:rPr>
              <w:t>2899</w:t>
            </w:r>
            <w:r>
              <w:rPr>
                <w:rFonts w:hint="eastAsia" w:ascii="微软雅黑" w:hAnsi="微软雅黑" w:eastAsia="微软雅黑" w:cs="微软雅黑"/>
                <w:b/>
                <w:bCs/>
                <w:color w:val="FF0000"/>
                <w:sz w:val="32"/>
                <w:szCs w:val="32"/>
                <w:lang w:val="en-US" w:eastAsia="zh-CN"/>
              </w:rPr>
              <w:t>元/人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0" w:hRule="atLeast"/>
          <w:jc w:val="center"/>
        </w:trPr>
        <w:tc>
          <w:tcPr>
            <w:tcW w:w="3721" w:type="dxa"/>
            <w:shd w:val="clear" w:color="auto" w:fill="FFFF00"/>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微软雅黑" w:hAnsi="微软雅黑" w:eastAsia="微软雅黑" w:cs="微软雅黑"/>
                <w:b/>
                <w:bCs/>
                <w:color w:val="FF0000"/>
                <w:sz w:val="28"/>
                <w:szCs w:val="28"/>
                <w:lang w:val="en-US" w:eastAsia="zh-Hans"/>
              </w:rPr>
            </w:pPr>
            <w:r>
              <w:rPr>
                <w:rFonts w:hint="default" w:ascii="微软雅黑" w:hAnsi="微软雅黑" w:eastAsia="微软雅黑" w:cs="微软雅黑"/>
                <w:b/>
                <w:bCs/>
                <w:color w:val="FF0000"/>
                <w:sz w:val="28"/>
                <w:szCs w:val="28"/>
                <w:lang w:eastAsia="zh-CN"/>
              </w:rPr>
              <w:t>7</w:t>
            </w:r>
            <w:r>
              <w:rPr>
                <w:rFonts w:hint="eastAsia" w:ascii="微软雅黑" w:hAnsi="微软雅黑" w:eastAsia="微软雅黑" w:cs="微软雅黑"/>
                <w:b/>
                <w:bCs/>
                <w:color w:val="FF0000"/>
                <w:sz w:val="28"/>
                <w:szCs w:val="28"/>
                <w:lang w:val="en-US" w:eastAsia="zh-CN"/>
              </w:rPr>
              <w:t>月</w:t>
            </w:r>
            <w:r>
              <w:rPr>
                <w:rFonts w:hint="default" w:ascii="微软雅黑" w:hAnsi="微软雅黑" w:eastAsia="微软雅黑" w:cs="微软雅黑"/>
                <w:b/>
                <w:bCs/>
                <w:color w:val="FF0000"/>
                <w:sz w:val="28"/>
                <w:szCs w:val="28"/>
                <w:lang w:eastAsia="zh-CN"/>
              </w:rPr>
              <w:t>22、30</w:t>
            </w:r>
            <w:r>
              <w:rPr>
                <w:rFonts w:hint="eastAsia" w:ascii="微软雅黑" w:hAnsi="微软雅黑" w:eastAsia="微软雅黑" w:cs="微软雅黑"/>
                <w:b/>
                <w:bCs/>
                <w:color w:val="FF0000"/>
                <w:sz w:val="28"/>
                <w:szCs w:val="28"/>
                <w:lang w:val="en-US" w:eastAsia="zh-Hans"/>
              </w:rPr>
              <w:t>日</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微软雅黑" w:hAnsi="微软雅黑" w:eastAsia="微软雅黑" w:cs="微软雅黑"/>
                <w:b/>
                <w:bCs/>
                <w:color w:val="FF0000"/>
                <w:kern w:val="2"/>
                <w:sz w:val="28"/>
                <w:szCs w:val="28"/>
                <w:lang w:val="en-US" w:eastAsia="zh-CN" w:bidi="ar-SA"/>
              </w:rPr>
            </w:pPr>
            <w:r>
              <w:rPr>
                <w:rFonts w:hint="default" w:ascii="微软雅黑" w:hAnsi="微软雅黑" w:eastAsia="微软雅黑" w:cs="微软雅黑"/>
                <w:b/>
                <w:bCs/>
                <w:color w:val="FF0000"/>
                <w:sz w:val="28"/>
                <w:szCs w:val="28"/>
                <w:lang w:eastAsia="zh-CN"/>
              </w:rPr>
              <w:t>8</w:t>
            </w:r>
            <w:r>
              <w:rPr>
                <w:rFonts w:hint="eastAsia" w:ascii="微软雅黑" w:hAnsi="微软雅黑" w:eastAsia="微软雅黑" w:cs="微软雅黑"/>
                <w:b/>
                <w:bCs/>
                <w:color w:val="FF0000"/>
                <w:sz w:val="28"/>
                <w:szCs w:val="28"/>
                <w:lang w:val="en-US" w:eastAsia="zh-CN"/>
              </w:rPr>
              <w:t>月</w:t>
            </w:r>
            <w:r>
              <w:rPr>
                <w:rFonts w:hint="default" w:ascii="微软雅黑" w:hAnsi="微软雅黑" w:eastAsia="微软雅黑" w:cs="微软雅黑"/>
                <w:b/>
                <w:bCs/>
                <w:color w:val="FF0000"/>
                <w:sz w:val="28"/>
                <w:szCs w:val="28"/>
                <w:lang w:eastAsia="zh-CN"/>
              </w:rPr>
              <w:t>06、14</w:t>
            </w:r>
            <w:r>
              <w:rPr>
                <w:rFonts w:hint="eastAsia" w:ascii="微软雅黑" w:hAnsi="微软雅黑" w:eastAsia="微软雅黑" w:cs="微软雅黑"/>
                <w:b/>
                <w:bCs/>
                <w:color w:val="FF0000"/>
                <w:sz w:val="28"/>
                <w:szCs w:val="28"/>
                <w:lang w:val="en-US" w:eastAsia="zh-Hans"/>
              </w:rPr>
              <w:t>日</w:t>
            </w:r>
          </w:p>
        </w:tc>
        <w:tc>
          <w:tcPr>
            <w:tcW w:w="3888" w:type="dxa"/>
            <w:shd w:val="clear" w:color="auto" w:fill="FFFF00"/>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微软雅黑" w:hAnsi="微软雅黑" w:eastAsia="微软雅黑" w:cs="微软雅黑"/>
                <w:b/>
                <w:bCs/>
                <w:color w:val="FF0000"/>
                <w:kern w:val="2"/>
                <w:sz w:val="32"/>
                <w:szCs w:val="32"/>
                <w:lang w:val="en-US" w:eastAsia="zh-CN" w:bidi="ar-SA"/>
              </w:rPr>
            </w:pPr>
            <w:r>
              <w:rPr>
                <w:rFonts w:hint="default" w:ascii="微软雅黑" w:hAnsi="微软雅黑" w:eastAsia="微软雅黑" w:cs="微软雅黑"/>
                <w:b/>
                <w:bCs/>
                <w:color w:val="FF0000"/>
                <w:sz w:val="32"/>
                <w:szCs w:val="32"/>
                <w:lang w:eastAsia="zh-CN"/>
              </w:rPr>
              <w:t>3699</w:t>
            </w:r>
            <w:r>
              <w:rPr>
                <w:rFonts w:hint="eastAsia" w:ascii="微软雅黑" w:hAnsi="微软雅黑" w:eastAsia="微软雅黑" w:cs="微软雅黑"/>
                <w:b/>
                <w:bCs/>
                <w:color w:val="FF0000"/>
                <w:sz w:val="32"/>
                <w:szCs w:val="32"/>
                <w:lang w:val="en-US" w:eastAsia="zh-CN"/>
              </w:rPr>
              <w:t>元/人</w:t>
            </w:r>
          </w:p>
        </w:tc>
        <w:tc>
          <w:tcPr>
            <w:tcW w:w="3431" w:type="dxa"/>
            <w:shd w:val="clear" w:color="auto" w:fill="FFFF00"/>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default" w:ascii="微软雅黑" w:hAnsi="微软雅黑" w:eastAsia="微软雅黑" w:cs="微软雅黑"/>
                <w:b/>
                <w:bCs/>
                <w:color w:val="FF0000"/>
                <w:kern w:val="2"/>
                <w:sz w:val="32"/>
                <w:szCs w:val="32"/>
                <w:lang w:val="en-US" w:eastAsia="zh-CN" w:bidi="ar-SA"/>
              </w:rPr>
            </w:pPr>
            <w:r>
              <w:rPr>
                <w:rFonts w:hint="default" w:ascii="微软雅黑" w:hAnsi="微软雅黑" w:eastAsia="微软雅黑" w:cs="微软雅黑"/>
                <w:b/>
                <w:bCs/>
                <w:color w:val="FF0000"/>
                <w:sz w:val="32"/>
                <w:szCs w:val="32"/>
                <w:lang w:eastAsia="zh-CN"/>
              </w:rPr>
              <w:t>3299</w:t>
            </w:r>
            <w:r>
              <w:rPr>
                <w:rFonts w:hint="eastAsia" w:ascii="微软雅黑" w:hAnsi="微软雅黑" w:eastAsia="微软雅黑" w:cs="微软雅黑"/>
                <w:b/>
                <w:bCs/>
                <w:color w:val="FF0000"/>
                <w:sz w:val="32"/>
                <w:szCs w:val="32"/>
                <w:lang w:val="en-US" w:eastAsia="zh-CN"/>
              </w:rPr>
              <w:t>元/人</w:t>
            </w:r>
          </w:p>
        </w:tc>
      </w:tr>
    </w:tbl>
    <w:tbl>
      <w:tblPr>
        <w:tblStyle w:val="10"/>
        <w:tblpPr w:leftFromText="180" w:rightFromText="180" w:vertAnchor="text" w:horzAnchor="page" w:tblpX="510" w:tblpY="327"/>
        <w:tblOverlap w:val="never"/>
        <w:tblW w:w="11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8"/>
        <w:gridCol w:w="5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598" w:type="dxa"/>
            <w:shd w:val="clear" w:color="auto" w:fill="D8D8D8"/>
            <w:noWrap w:val="0"/>
            <w:vAlign w:val="top"/>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b/>
                <w:bCs/>
                <w:color w:val="0070C0"/>
                <w:sz w:val="21"/>
                <w:szCs w:val="21"/>
              </w:rPr>
            </w:pPr>
            <w:r>
              <w:rPr>
                <w:rFonts w:hint="eastAsia" w:ascii="宋体" w:hAnsi="宋体" w:eastAsia="宋体" w:cs="宋体"/>
                <w:b/>
                <w:sz w:val="21"/>
                <w:szCs w:val="21"/>
              </w:rPr>
              <w:t>团费包含：</w:t>
            </w:r>
          </w:p>
        </w:tc>
        <w:tc>
          <w:tcPr>
            <w:tcW w:w="5501" w:type="dxa"/>
            <w:shd w:val="clear" w:color="auto" w:fill="D8D8D8"/>
            <w:noWrap w:val="0"/>
            <w:vAlign w:val="top"/>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b/>
                <w:bCs/>
                <w:color w:val="0070C0"/>
                <w:sz w:val="21"/>
                <w:szCs w:val="21"/>
              </w:rPr>
            </w:pPr>
            <w:r>
              <w:rPr>
                <w:rFonts w:hint="eastAsia" w:ascii="宋体" w:hAnsi="宋体" w:eastAsia="宋体" w:cs="宋体"/>
                <w:b/>
                <w:sz w:val="21"/>
                <w:szCs w:val="21"/>
              </w:rPr>
              <w:t>团费不含: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5598" w:type="dxa"/>
            <w:noWrap w:val="0"/>
            <w:vAlign w:val="center"/>
          </w:tcPr>
          <w:p>
            <w:pPr>
              <w:pStyle w:val="24"/>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b/>
                <w:bCs/>
                <w:color w:val="0070C0"/>
                <w:sz w:val="21"/>
                <w:szCs w:val="21"/>
              </w:rPr>
            </w:pPr>
            <w:r>
              <w:rPr>
                <w:rFonts w:hint="eastAsia" w:ascii="宋体" w:hAnsi="宋体" w:eastAsia="宋体" w:cs="宋体"/>
                <w:sz w:val="21"/>
                <w:szCs w:val="21"/>
              </w:rPr>
              <w:t>1</w:t>
            </w:r>
            <w:r>
              <w:rPr>
                <w:rFonts w:hint="eastAsia" w:ascii="宋体" w:hAnsi="宋体" w:eastAsia="宋体" w:cs="宋体"/>
                <w:spacing w:val="-13"/>
                <w:sz w:val="21"/>
                <w:szCs w:val="21"/>
              </w:rPr>
              <w:t>、【交通】 顺德至机场接送用车，广州飞</w:t>
            </w:r>
            <w:r>
              <w:rPr>
                <w:rFonts w:hint="eastAsia" w:eastAsia="宋体" w:cs="宋体"/>
                <w:spacing w:val="-13"/>
                <w:sz w:val="21"/>
                <w:szCs w:val="21"/>
                <w:lang w:val="en-US" w:eastAsia="zh-Hans"/>
              </w:rPr>
              <w:t>大连</w:t>
            </w:r>
            <w:r>
              <w:rPr>
                <w:rFonts w:hint="default" w:eastAsia="宋体" w:cs="宋体"/>
                <w:spacing w:val="-13"/>
                <w:sz w:val="21"/>
                <w:szCs w:val="21"/>
                <w:lang w:eastAsia="zh-Hans"/>
              </w:rPr>
              <w:t>，</w:t>
            </w:r>
            <w:r>
              <w:rPr>
                <w:rFonts w:hint="eastAsia" w:eastAsia="宋体" w:cs="宋体"/>
                <w:spacing w:val="-13"/>
                <w:sz w:val="21"/>
                <w:szCs w:val="21"/>
                <w:lang w:val="en-US" w:eastAsia="zh-Hans"/>
              </w:rPr>
              <w:t>青岛飞广州</w:t>
            </w:r>
            <w:r>
              <w:rPr>
                <w:rFonts w:hint="eastAsia" w:ascii="宋体" w:hAnsi="宋体" w:eastAsia="宋体" w:cs="宋体"/>
                <w:spacing w:val="-13"/>
                <w:sz w:val="21"/>
                <w:szCs w:val="21"/>
              </w:rPr>
              <w:t>往返机票经济舱，当地旅游空调车。</w:t>
            </w:r>
          </w:p>
        </w:tc>
        <w:tc>
          <w:tcPr>
            <w:tcW w:w="5501" w:type="dxa"/>
            <w:noWrap w:val="0"/>
            <w:vAlign w:val="center"/>
          </w:tcPr>
          <w:p>
            <w:pPr>
              <w:pStyle w:val="24"/>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b/>
                <w:bCs/>
                <w:color w:val="0070C0"/>
                <w:sz w:val="21"/>
                <w:szCs w:val="21"/>
              </w:rPr>
            </w:pPr>
            <w:r>
              <w:rPr>
                <w:rFonts w:hint="eastAsia" w:ascii="宋体" w:hAnsi="宋体" w:eastAsia="宋体" w:cs="宋体"/>
                <w:sz w:val="21"/>
                <w:szCs w:val="21"/>
              </w:rPr>
              <w:t>1、自由活动期间或行程外个人一切费用。如：酒店内的酒水、洗衣、收费视讯节目等一切私人开支。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5598" w:type="dxa"/>
            <w:noWrap w:val="0"/>
            <w:vAlign w:val="center"/>
          </w:tcPr>
          <w:p>
            <w:pPr>
              <w:pStyle w:val="24"/>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b/>
                <w:bCs/>
                <w:color w:val="0070C0"/>
                <w:sz w:val="21"/>
                <w:szCs w:val="21"/>
              </w:rPr>
            </w:pPr>
            <w:r>
              <w:rPr>
                <w:rFonts w:hint="eastAsia" w:ascii="宋体" w:hAnsi="宋体" w:eastAsia="宋体" w:cs="宋体"/>
                <w:spacing w:val="6"/>
                <w:sz w:val="21"/>
                <w:szCs w:val="21"/>
              </w:rPr>
              <w:t>2</w:t>
            </w:r>
            <w:r>
              <w:rPr>
                <w:rFonts w:hint="eastAsia" w:ascii="宋体" w:hAnsi="宋体" w:eastAsia="宋体" w:cs="宋体"/>
                <w:spacing w:val="-12"/>
                <w:sz w:val="21"/>
                <w:szCs w:val="21"/>
              </w:rPr>
              <w:t>、【用餐】 全程含</w:t>
            </w:r>
            <w:r>
              <w:rPr>
                <w:rFonts w:hint="default" w:ascii="宋体" w:cs="宋体"/>
                <w:spacing w:val="-12"/>
                <w:sz w:val="21"/>
                <w:szCs w:val="21"/>
              </w:rPr>
              <w:t>5</w:t>
            </w:r>
            <w:r>
              <w:rPr>
                <w:rFonts w:hint="eastAsia" w:ascii="宋体" w:hAnsi="宋体" w:eastAsia="宋体" w:cs="宋体"/>
                <w:spacing w:val="-12"/>
                <w:sz w:val="21"/>
                <w:szCs w:val="21"/>
              </w:rPr>
              <w:t>正餐</w:t>
            </w:r>
            <w:r>
              <w:rPr>
                <w:rFonts w:hint="default" w:ascii="宋体" w:hAnsi="宋体" w:eastAsia="宋体" w:cs="宋体"/>
                <w:spacing w:val="-12"/>
                <w:sz w:val="21"/>
                <w:szCs w:val="21"/>
              </w:rPr>
              <w:t>4</w:t>
            </w:r>
            <w:r>
              <w:rPr>
                <w:rFonts w:hint="eastAsia" w:ascii="宋体" w:hAnsi="宋体" w:eastAsia="宋体" w:cs="宋体"/>
                <w:spacing w:val="-12"/>
                <w:sz w:val="21"/>
                <w:szCs w:val="21"/>
              </w:rPr>
              <w:t>早餐【正餐餐标</w:t>
            </w:r>
            <w:r>
              <w:rPr>
                <w:rFonts w:hint="eastAsia" w:ascii="宋体" w:hAnsi="宋体" w:eastAsia="宋体" w:cs="宋体"/>
                <w:spacing w:val="-12"/>
                <w:sz w:val="21"/>
                <w:szCs w:val="21"/>
                <w:lang w:val="en-US" w:eastAsia="zh-CN"/>
              </w:rPr>
              <w:t>30</w:t>
            </w:r>
            <w:r>
              <w:rPr>
                <w:rFonts w:hint="eastAsia" w:ascii="宋体" w:hAnsi="宋体" w:eastAsia="宋体" w:cs="宋体"/>
                <w:spacing w:val="-12"/>
                <w:sz w:val="21"/>
                <w:szCs w:val="21"/>
              </w:rPr>
              <w:t>元/人/餐</w:t>
            </w:r>
            <w:r>
              <w:rPr>
                <w:rFonts w:hint="default" w:ascii="宋体" w:hAnsi="宋体" w:eastAsia="宋体" w:cs="宋体"/>
                <w:spacing w:val="-12"/>
                <w:sz w:val="21"/>
                <w:szCs w:val="21"/>
              </w:rPr>
              <w:t>，</w:t>
            </w:r>
            <w:r>
              <w:rPr>
                <w:rFonts w:hint="eastAsia" w:ascii="宋体" w:hAnsi="宋体" w:eastAsia="宋体" w:cs="宋体"/>
                <w:spacing w:val="-12"/>
                <w:sz w:val="21"/>
                <w:szCs w:val="21"/>
              </w:rPr>
              <w:t>（小孩餐费减半），10-12 人/围（酒店房费已含早不用不退费用）</w:t>
            </w:r>
            <w:r>
              <w:rPr>
                <w:rFonts w:hint="eastAsia" w:ascii="宋体" w:hAnsi="宋体" w:eastAsia="宋体" w:cs="宋体"/>
                <w:spacing w:val="-13"/>
                <w:sz w:val="21"/>
                <w:szCs w:val="21"/>
              </w:rPr>
              <w:t>】</w:t>
            </w:r>
            <w:r>
              <w:rPr>
                <w:rFonts w:hint="eastAsia" w:ascii="宋体" w:hAnsi="宋体" w:eastAsia="宋体" w:cs="宋体"/>
                <w:spacing w:val="-12"/>
                <w:sz w:val="21"/>
                <w:szCs w:val="21"/>
              </w:rPr>
              <w:t>。</w:t>
            </w:r>
          </w:p>
        </w:tc>
        <w:tc>
          <w:tcPr>
            <w:tcW w:w="5501" w:type="dxa"/>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b/>
                <w:bCs/>
                <w:color w:val="0070C0"/>
                <w:sz w:val="21"/>
                <w:szCs w:val="21"/>
              </w:rPr>
            </w:pPr>
            <w:r>
              <w:rPr>
                <w:rFonts w:hint="eastAsia" w:ascii="宋体" w:hAnsi="宋体" w:eastAsia="宋体" w:cs="宋体"/>
                <w:sz w:val="21"/>
                <w:szCs w:val="21"/>
              </w:rPr>
              <w:t>2、行程中为两人一间房。如出现单男、单女参团安排拼住</w:t>
            </w:r>
            <w:r>
              <w:rPr>
                <w:rFonts w:hint="eastAsia" w:ascii="宋体" w:hAnsi="宋体" w:eastAsia="宋体" w:cs="宋体"/>
                <w:spacing w:val="1"/>
                <w:sz w:val="21"/>
                <w:szCs w:val="21"/>
              </w:rPr>
              <w:t>或者三人间。</w:t>
            </w:r>
            <w:r>
              <w:rPr>
                <w:rFonts w:hint="eastAsia" w:ascii="宋体" w:hAnsi="宋体" w:eastAsia="宋体" w:cs="宋体"/>
                <w:b/>
                <w:spacing w:val="-3"/>
                <w:sz w:val="21"/>
                <w:szCs w:val="21"/>
                <w:u w:val="single"/>
              </w:rPr>
              <w:t>单独需要一间房要补单人房差</w:t>
            </w:r>
            <w:r>
              <w:rPr>
                <w:rFonts w:hint="default" w:ascii="宋体" w:hAnsi="宋体" w:cs="宋体"/>
                <w:b/>
                <w:spacing w:val="-3"/>
                <w:sz w:val="21"/>
                <w:szCs w:val="21"/>
                <w:u w:val="single"/>
                <w:lang w:eastAsia="zh-CN"/>
              </w:rPr>
              <w:t>550</w:t>
            </w:r>
            <w:r>
              <w:rPr>
                <w:rFonts w:hint="eastAsia" w:ascii="宋体" w:hAnsi="宋体" w:eastAsia="宋体" w:cs="宋体"/>
                <w:b/>
                <w:spacing w:val="-27"/>
                <w:sz w:val="21"/>
                <w:szCs w:val="21"/>
                <w:u w:val="single"/>
              </w:rPr>
              <w:t>元</w:t>
            </w:r>
            <w:r>
              <w:rPr>
                <w:rFonts w:hint="default" w:ascii="宋体" w:hAnsi="宋体" w:eastAsia="宋体" w:cs="宋体"/>
                <w:b/>
                <w:spacing w:val="-27"/>
                <w:sz w:val="21"/>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5598" w:type="dxa"/>
            <w:noWrap w:val="0"/>
            <w:vAlign w:val="center"/>
          </w:tcPr>
          <w:p>
            <w:pPr>
              <w:pStyle w:val="24"/>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spacing w:val="-12"/>
                <w:sz w:val="21"/>
                <w:szCs w:val="21"/>
              </w:rPr>
            </w:pPr>
            <w:r>
              <w:rPr>
                <w:rFonts w:hint="eastAsia" w:ascii="宋体" w:hAnsi="宋体" w:eastAsia="宋体" w:cs="宋体"/>
                <w:sz w:val="21"/>
                <w:szCs w:val="21"/>
              </w:rPr>
              <w:t>3、</w:t>
            </w:r>
            <w:r>
              <w:rPr>
                <w:rFonts w:hint="eastAsia" w:ascii="宋体" w:hAnsi="宋体" w:eastAsia="宋体" w:cs="宋体"/>
                <w:spacing w:val="-12"/>
                <w:sz w:val="21"/>
                <w:szCs w:val="21"/>
              </w:rPr>
              <w:t>【</w:t>
            </w:r>
            <w:r>
              <w:rPr>
                <w:rFonts w:hint="eastAsia" w:ascii="宋体" w:hAnsi="宋体" w:eastAsia="宋体" w:cs="宋体"/>
                <w:spacing w:val="-12"/>
                <w:sz w:val="21"/>
                <w:szCs w:val="21"/>
                <w:lang w:val="en-US" w:eastAsia="zh-Hans"/>
              </w:rPr>
              <w:t>酒店</w:t>
            </w:r>
            <w:r>
              <w:rPr>
                <w:rFonts w:hint="eastAsia" w:ascii="宋体" w:hAnsi="宋体" w:eastAsia="宋体" w:cs="宋体"/>
                <w:spacing w:val="-12"/>
                <w:sz w:val="21"/>
                <w:szCs w:val="21"/>
              </w:rPr>
              <w:t>】</w:t>
            </w:r>
            <w:r>
              <w:rPr>
                <w:rFonts w:hint="default" w:cs="宋体"/>
                <w:spacing w:val="-12"/>
                <w:sz w:val="21"/>
                <w:szCs w:val="21"/>
                <w:lang w:eastAsia="zh-CN"/>
              </w:rPr>
              <w:t>3</w:t>
            </w:r>
            <w:r>
              <w:rPr>
                <w:rFonts w:hint="eastAsia" w:ascii="宋体" w:hAnsi="宋体" w:eastAsia="宋体" w:cs="宋体"/>
                <w:spacing w:val="-12"/>
                <w:sz w:val="21"/>
                <w:szCs w:val="21"/>
              </w:rPr>
              <w:t>晚</w:t>
            </w:r>
            <w:r>
              <w:rPr>
                <w:rFonts w:hint="eastAsia" w:eastAsia="宋体" w:cs="宋体"/>
                <w:spacing w:val="-12"/>
                <w:sz w:val="21"/>
                <w:szCs w:val="21"/>
                <w:lang w:val="en-US" w:eastAsia="zh-Hans"/>
              </w:rPr>
              <w:t>高级</w:t>
            </w:r>
            <w:r>
              <w:rPr>
                <w:rFonts w:hint="eastAsia" w:cs="宋体"/>
                <w:spacing w:val="-12"/>
                <w:sz w:val="21"/>
                <w:szCs w:val="21"/>
                <w:lang w:eastAsia="zh-CN"/>
              </w:rPr>
              <w:t>酒店</w:t>
            </w:r>
            <w:r>
              <w:rPr>
                <w:rFonts w:hint="eastAsia" w:ascii="宋体" w:hAnsi="宋体" w:eastAsia="宋体" w:cs="宋体"/>
                <w:spacing w:val="-12"/>
                <w:sz w:val="21"/>
                <w:szCs w:val="21"/>
              </w:rPr>
              <w:t>（未挂星）双标间</w:t>
            </w:r>
            <w:r>
              <w:rPr>
                <w:rFonts w:hint="default" w:eastAsia="宋体" w:cs="宋体"/>
                <w:spacing w:val="-12"/>
                <w:sz w:val="21"/>
                <w:szCs w:val="21"/>
              </w:rPr>
              <w:t>+1</w:t>
            </w:r>
            <w:r>
              <w:rPr>
                <w:rFonts w:hint="eastAsia" w:eastAsia="宋体" w:cs="宋体"/>
                <w:spacing w:val="-12"/>
                <w:sz w:val="21"/>
                <w:szCs w:val="21"/>
                <w:lang w:val="en-US" w:eastAsia="zh-Hans"/>
              </w:rPr>
              <w:t>晚豪华酒店</w:t>
            </w:r>
            <w:r>
              <w:rPr>
                <w:rFonts w:hint="default" w:ascii="宋体" w:hAnsi="宋体" w:eastAsia="宋体" w:cs="宋体"/>
                <w:spacing w:val="-12"/>
                <w:sz w:val="21"/>
                <w:szCs w:val="21"/>
                <w:lang w:eastAsia="zh-Hans"/>
              </w:rPr>
              <w:t>，</w:t>
            </w:r>
            <w:r>
              <w:rPr>
                <w:rFonts w:hint="eastAsia" w:ascii="宋体" w:hAnsi="宋体" w:eastAsia="宋体" w:cs="宋体"/>
                <w:spacing w:val="-12"/>
                <w:sz w:val="21"/>
                <w:szCs w:val="21"/>
              </w:rPr>
              <w:t>参考酒店见行程</w:t>
            </w:r>
            <w:r>
              <w:rPr>
                <w:rFonts w:hint="default" w:eastAsia="宋体" w:cs="宋体"/>
                <w:spacing w:val="-12"/>
                <w:sz w:val="21"/>
                <w:szCs w:val="21"/>
              </w:rPr>
              <w:t>。</w:t>
            </w:r>
          </w:p>
        </w:tc>
        <w:tc>
          <w:tcPr>
            <w:tcW w:w="5501" w:type="dxa"/>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rightChars="0"/>
              <w:textAlignment w:val="auto"/>
              <w:rPr>
                <w:rFonts w:hint="eastAsia" w:ascii="宋体" w:hAnsi="宋体" w:eastAsia="宋体" w:cs="宋体"/>
                <w:b/>
                <w:sz w:val="21"/>
                <w:szCs w:val="21"/>
              </w:rPr>
            </w:pPr>
            <w:r>
              <w:rPr>
                <w:rFonts w:hint="eastAsia" w:ascii="宋体" w:hAnsi="宋体" w:eastAsia="宋体" w:cs="宋体"/>
                <w:spacing w:val="-12"/>
                <w:sz w:val="21"/>
                <w:szCs w:val="21"/>
              </w:rPr>
              <w:t>3、“旅游费用包含”内容以外的所有费用；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598" w:type="dxa"/>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b/>
                <w:bCs/>
                <w:color w:val="0070C0"/>
                <w:sz w:val="21"/>
                <w:szCs w:val="21"/>
              </w:rPr>
            </w:pPr>
            <w:r>
              <w:rPr>
                <w:rFonts w:hint="eastAsia" w:ascii="宋体" w:hAnsi="宋体" w:eastAsia="宋体" w:cs="宋体"/>
                <w:spacing w:val="-12"/>
                <w:sz w:val="21"/>
                <w:szCs w:val="21"/>
              </w:rPr>
              <w:t>4、【门票】行程中列明的包含景点门票大门票，小门票自理。</w:t>
            </w:r>
          </w:p>
        </w:tc>
        <w:tc>
          <w:tcPr>
            <w:tcW w:w="5501" w:type="dxa"/>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b/>
                <w:bCs/>
                <w:color w:val="0070C0"/>
                <w:sz w:val="21"/>
                <w:szCs w:val="21"/>
              </w:rPr>
            </w:pPr>
            <w:r>
              <w:rPr>
                <w:rFonts w:hint="eastAsia" w:ascii="宋体" w:hAnsi="宋体" w:eastAsia="宋体" w:cs="宋体"/>
                <w:sz w:val="21"/>
                <w:szCs w:val="21"/>
              </w:rPr>
              <w:t>4、因罢工、台风、交通延误等一切不可抗拒因素，旅行社无法估计的原因所引致的额外费用。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5598" w:type="dxa"/>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b/>
                <w:bCs/>
                <w:color w:val="0070C0"/>
                <w:sz w:val="21"/>
                <w:szCs w:val="21"/>
              </w:rPr>
            </w:pPr>
            <w:r>
              <w:rPr>
                <w:rFonts w:hint="eastAsia" w:ascii="宋体" w:hAnsi="宋体" w:eastAsia="宋体" w:cs="宋体"/>
                <w:sz w:val="21"/>
                <w:szCs w:val="21"/>
              </w:rPr>
              <w:t>5</w:t>
            </w:r>
            <w:r>
              <w:rPr>
                <w:rFonts w:hint="eastAsia" w:ascii="宋体" w:hAnsi="宋体" w:eastAsia="宋体" w:cs="宋体"/>
                <w:spacing w:val="-18"/>
                <w:sz w:val="21"/>
                <w:szCs w:val="21"/>
              </w:rPr>
              <w:t>、【导游】顺德出发全陪导游服务，当地持有导游资格证书的资深中文导游全程讲解服务。</w:t>
            </w:r>
          </w:p>
        </w:tc>
        <w:tc>
          <w:tcPr>
            <w:tcW w:w="5501" w:type="dxa"/>
            <w:noWrap w:val="0"/>
            <w:vAlign w:val="center"/>
          </w:tcPr>
          <w:p>
            <w:pPr>
              <w:pStyle w:val="24"/>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sz w:val="21"/>
                <w:szCs w:val="21"/>
              </w:rPr>
            </w:pPr>
            <w:r>
              <w:rPr>
                <w:rFonts w:hint="eastAsia" w:ascii="宋体" w:hAnsi="宋体" w:eastAsia="宋体" w:cs="宋体"/>
                <w:sz w:val="21"/>
                <w:szCs w:val="21"/>
              </w:rPr>
              <w:t>5、因旅游者违约、自身过错、自身疾病、导致的人身财产损失而额外支付的费用。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1099" w:type="dxa"/>
            <w:gridSpan w:val="2"/>
            <w:noWrap w:val="0"/>
            <w:vAlign w:val="center"/>
          </w:tcPr>
          <w:p>
            <w:pPr>
              <w:pStyle w:val="24"/>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6、【保险】旅行社责任险；</w:t>
            </w:r>
            <w:r>
              <w:rPr>
                <w:rFonts w:hint="eastAsia" w:ascii="宋体" w:hAnsi="宋体" w:eastAsia="宋体" w:cs="宋体"/>
                <w:sz w:val="21"/>
                <w:szCs w:val="21"/>
                <w:lang w:val="en-US" w:eastAsia="zh-Hans"/>
              </w:rPr>
              <w:t>不含</w:t>
            </w:r>
            <w:r>
              <w:rPr>
                <w:rFonts w:hint="eastAsia" w:ascii="宋体" w:hAnsi="宋体" w:eastAsia="宋体" w:cs="宋体"/>
                <w:sz w:val="21"/>
                <w:szCs w:val="21"/>
                <w:lang w:eastAsia="zh-CN"/>
              </w:rPr>
              <w:t>个人</w:t>
            </w:r>
            <w:r>
              <w:rPr>
                <w:rFonts w:hint="eastAsia" w:ascii="宋体" w:hAnsi="宋体" w:eastAsia="宋体" w:cs="宋体"/>
                <w:sz w:val="21"/>
                <w:szCs w:val="21"/>
              </w:rPr>
              <w:t>旅游意外保险。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1099" w:type="dxa"/>
            <w:gridSpan w:val="2"/>
            <w:noWrap w:val="0"/>
            <w:vAlign w:val="center"/>
          </w:tcPr>
          <w:p>
            <w:pPr>
              <w:keepNext w:val="0"/>
              <w:keepLines w:val="0"/>
              <w:pageBreakBefore w:val="0"/>
              <w:suppressLineNumbers w:val="0"/>
              <w:kinsoku/>
              <w:wordWrap/>
              <w:overflowPunct/>
              <w:topLinePunct w:val="0"/>
              <w:autoSpaceDE w:val="0"/>
              <w:bidi w:val="0"/>
              <w:adjustRightInd/>
              <w:snapToGrid/>
              <w:spacing w:before="0" w:beforeAutospacing="0" w:after="0" w:afterAutospacing="0" w:line="360" w:lineRule="auto"/>
              <w:ind w:left="0" w:right="0" w:rightChars="0" w:hanging="420" w:hangingChars="200"/>
              <w:textAlignment w:val="auto"/>
              <w:rPr>
                <w:rFonts w:hint="eastAsia" w:ascii="宋体" w:hAnsi="宋体" w:eastAsia="宋体" w:cs="宋体"/>
                <w:sz w:val="21"/>
                <w:szCs w:val="21"/>
              </w:rPr>
            </w:pPr>
            <w:r>
              <w:rPr>
                <w:rFonts w:hint="eastAsia" w:ascii="宋体" w:hAnsi="宋体"/>
                <w:color w:val="000000"/>
                <w:lang w:val="en-US" w:eastAsia="zh-CN"/>
              </w:rPr>
              <w:t>7</w:t>
            </w:r>
            <w:r>
              <w:rPr>
                <w:rFonts w:hint="eastAsia" w:ascii="宋体" w:hAnsi="宋体"/>
                <w:color w:val="000000"/>
              </w:rPr>
              <w:t>、【</w:t>
            </w:r>
            <w:r>
              <w:rPr>
                <w:rFonts w:hint="eastAsia" w:ascii="宋体" w:hAnsi="宋体"/>
                <w:b/>
                <w:bCs/>
                <w:color w:val="000000"/>
              </w:rPr>
              <w:t>购物</w:t>
            </w:r>
            <w:r>
              <w:rPr>
                <w:rFonts w:hint="eastAsia" w:ascii="宋体" w:hAnsi="宋体"/>
                <w:color w:val="000000"/>
              </w:rPr>
              <w:t>】</w:t>
            </w:r>
            <w:r>
              <w:rPr>
                <w:rFonts w:hint="eastAsia" w:ascii="宋体" w:hAnsi="宋体"/>
                <w:shd w:val="clear" w:color="auto" w:fill="FFFFFF"/>
                <w:lang w:eastAsia="zh-CN"/>
              </w:rPr>
              <w:t>进</w:t>
            </w:r>
            <w:r>
              <w:rPr>
                <w:rFonts w:hint="default" w:ascii="宋体" w:hAnsi="宋体"/>
                <w:shd w:val="clear" w:color="auto" w:fill="FFFFFF"/>
                <w:lang w:eastAsia="zh-CN"/>
              </w:rPr>
              <w:t>0</w:t>
            </w:r>
            <w:r>
              <w:rPr>
                <w:rFonts w:hint="eastAsia" w:ascii="宋体" w:hAnsi="宋体"/>
                <w:shd w:val="clear" w:color="auto" w:fill="FFFFFF"/>
                <w:lang w:eastAsia="zh-CN"/>
              </w:rPr>
              <w:t>店</w:t>
            </w:r>
            <w:r>
              <w:rPr>
                <w:rFonts w:hint="default" w:ascii="宋体" w:hAnsi="宋体"/>
                <w:shd w:val="clear" w:color="auto" w:fill="FFFFFF"/>
                <w:lang w:eastAsia="zh-Hans"/>
              </w:rPr>
              <w:t>0</w:t>
            </w:r>
            <w:r>
              <w:rPr>
                <w:rFonts w:hint="eastAsia" w:ascii="宋体" w:hAnsi="宋体"/>
              </w:rPr>
              <w:t>（温馨提示：不含景区内设立的景中店、商店、过脚过路店，以及公路边设立的洗手间店）对景区内设立的商店、路店，请游客三思、如需购买或食用敬请谨慎，不做进店范畴。如自行购买商品如出现质量问题，旅行社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1099" w:type="dxa"/>
            <w:gridSpan w:val="2"/>
            <w:noWrap w:val="0"/>
            <w:vAlign w:val="center"/>
          </w:tcPr>
          <w:p>
            <w:pPr>
              <w:pStyle w:val="2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b/>
                <w:bCs/>
                <w:sz w:val="21"/>
                <w:szCs w:val="21"/>
              </w:rPr>
            </w:pPr>
            <w:r>
              <w:rPr>
                <w:rFonts w:hint="eastAsia" w:ascii="宋体" w:hAnsi="宋体" w:eastAsia="宋体" w:cs="宋体"/>
                <w:b/>
                <w:bCs/>
                <w:sz w:val="21"/>
                <w:szCs w:val="21"/>
              </w:rPr>
              <w:t>特别说明：</w:t>
            </w:r>
          </w:p>
          <w:p>
            <w:pPr>
              <w:pStyle w:val="2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b/>
                <w:bCs/>
                <w:sz w:val="21"/>
                <w:szCs w:val="21"/>
                <w:u w:val="single"/>
              </w:rPr>
            </w:pPr>
            <w:r>
              <w:rPr>
                <w:rFonts w:hint="eastAsia" w:ascii="宋体" w:hAnsi="宋体" w:eastAsia="宋体" w:cs="宋体"/>
                <w:b/>
                <w:bCs/>
                <w:sz w:val="21"/>
                <w:szCs w:val="21"/>
                <w:u w:val="single"/>
              </w:rPr>
              <w:t>1、此团</w:t>
            </w:r>
            <w:r>
              <w:rPr>
                <w:rFonts w:hint="eastAsia" w:ascii="宋体" w:hAnsi="宋体" w:eastAsia="宋体" w:cs="宋体"/>
                <w:b/>
                <w:bCs/>
                <w:sz w:val="21"/>
                <w:szCs w:val="21"/>
                <w:u w:val="single"/>
                <w:lang w:eastAsia="zh-CN"/>
              </w:rPr>
              <w:t>按</w:t>
            </w:r>
            <w:r>
              <w:rPr>
                <w:rFonts w:hint="default" w:ascii="宋体" w:cs="宋体"/>
                <w:b/>
                <w:bCs/>
                <w:sz w:val="21"/>
                <w:szCs w:val="21"/>
                <w:u w:val="single"/>
                <w:lang w:eastAsia="zh-CN"/>
              </w:rPr>
              <w:t>18</w:t>
            </w:r>
            <w:r>
              <w:rPr>
                <w:rFonts w:hint="eastAsia" w:ascii="宋体" w:hAnsi="宋体" w:eastAsia="宋体" w:cs="宋体"/>
                <w:b/>
                <w:bCs/>
                <w:sz w:val="21"/>
                <w:szCs w:val="21"/>
                <w:u w:val="single"/>
              </w:rPr>
              <w:t>人报价，派全陪导游！如人数不足</w:t>
            </w:r>
            <w:r>
              <w:rPr>
                <w:rFonts w:hint="default" w:ascii="宋体" w:hAnsi="宋体" w:eastAsia="宋体" w:cs="宋体"/>
                <w:b/>
                <w:bCs/>
                <w:sz w:val="21"/>
                <w:szCs w:val="21"/>
                <w:u w:val="single"/>
              </w:rPr>
              <w:t>18</w:t>
            </w:r>
            <w:r>
              <w:rPr>
                <w:rFonts w:hint="eastAsia" w:ascii="宋体" w:hAnsi="宋体" w:eastAsia="宋体" w:cs="宋体"/>
                <w:b/>
                <w:bCs/>
                <w:sz w:val="21"/>
                <w:szCs w:val="21"/>
                <w:u w:val="single"/>
              </w:rPr>
              <w:t>人</w:t>
            </w:r>
            <w:r>
              <w:rPr>
                <w:rFonts w:hint="eastAsia" w:ascii="宋体" w:hAnsi="宋体" w:cs="宋体"/>
                <w:b/>
                <w:bCs/>
                <w:sz w:val="21"/>
                <w:szCs w:val="21"/>
                <w:u w:val="single"/>
                <w:lang w:eastAsia="zh-CN"/>
              </w:rPr>
              <w:t>，则</w:t>
            </w:r>
            <w:r>
              <w:rPr>
                <w:rFonts w:hint="eastAsia" w:ascii="宋体" w:hAnsi="宋体" w:cs="宋体"/>
                <w:b/>
                <w:bCs/>
                <w:sz w:val="21"/>
                <w:szCs w:val="21"/>
                <w:u w:val="single"/>
                <w:lang w:val="en-US" w:eastAsia="zh-Hans"/>
              </w:rPr>
              <w:t>不派全陪</w:t>
            </w:r>
            <w:r>
              <w:rPr>
                <w:rFonts w:hint="default" w:ascii="宋体" w:hAnsi="宋体" w:cs="宋体"/>
                <w:b/>
                <w:bCs/>
                <w:sz w:val="21"/>
                <w:szCs w:val="21"/>
                <w:u w:val="single"/>
                <w:lang w:eastAsia="zh-Hans"/>
              </w:rPr>
              <w:t>，</w:t>
            </w:r>
            <w:r>
              <w:rPr>
                <w:rFonts w:hint="eastAsia" w:ascii="宋体" w:hAnsi="宋体" w:cs="宋体"/>
                <w:b/>
                <w:bCs/>
                <w:sz w:val="21"/>
                <w:szCs w:val="21"/>
                <w:u w:val="single"/>
                <w:lang w:val="en-US" w:eastAsia="zh-Hans"/>
              </w:rPr>
              <w:t>只安排当地导游</w:t>
            </w:r>
            <w:r>
              <w:rPr>
                <w:rFonts w:hint="eastAsia" w:ascii="宋体" w:hAnsi="宋体" w:cs="宋体"/>
                <w:b/>
                <w:bCs/>
                <w:sz w:val="21"/>
                <w:szCs w:val="21"/>
                <w:u w:val="single"/>
                <w:lang w:eastAsia="zh-CN"/>
              </w:rPr>
              <w:t>。</w:t>
            </w:r>
          </w:p>
          <w:p>
            <w:pPr>
              <w:pStyle w:val="2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sz w:val="21"/>
                <w:szCs w:val="21"/>
              </w:rPr>
            </w:pPr>
            <w:r>
              <w:rPr>
                <w:rFonts w:hint="eastAsia" w:ascii="宋体" w:hAnsi="宋体" w:eastAsia="宋体" w:cs="宋体"/>
                <w:sz w:val="21"/>
                <w:szCs w:val="21"/>
              </w:rPr>
              <w:t>2、请游客在报名时，准确登记姓名及身份证等号码（小孩出生年月），并在出游时携带有效证件进入机场（身份证、户口本、护照、回乡证等），在办理登机手续及入住酒店时需提供；如因个人原因导致无法正常出行，责任自负：高铁票一经出票不得更改、改签，如因客人原因需要退票产生损失则由客人全部承担（具体以实际产生为准）。</w:t>
            </w:r>
          </w:p>
          <w:p>
            <w:pPr>
              <w:pStyle w:val="2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sz w:val="21"/>
                <w:szCs w:val="21"/>
              </w:rPr>
            </w:pPr>
            <w:r>
              <w:rPr>
                <w:rFonts w:hint="eastAsia" w:ascii="宋体" w:hAnsi="宋体" w:eastAsia="宋体" w:cs="宋体"/>
                <w:sz w:val="21"/>
                <w:szCs w:val="21"/>
              </w:rPr>
              <w:t>3、请客人保证老人身体健康，如旅途中因老人身体原因引起的意外，我社概不负责，请各游客根据自身情况，自备相应的应急药品；请自备常用药品(预防感冒,腹泻等疾病)、防晒用品，晕车药等；贵重物品随身携带，以免丢失，请不要在车内吸烟、吐痰或丢弃垃圾；旅途中不要过量饮酒，自由活动时，请结伴出行，不要走的过远，请注意保管好自己的财物，如有财物丢失，旅行社不承担责任。</w:t>
            </w:r>
          </w:p>
          <w:p>
            <w:pPr>
              <w:pStyle w:val="2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sz w:val="21"/>
                <w:szCs w:val="21"/>
              </w:rPr>
            </w:pPr>
            <w:r>
              <w:rPr>
                <w:rFonts w:hint="eastAsia" w:ascii="宋体" w:hAnsi="宋体" w:eastAsia="宋体" w:cs="宋体"/>
                <w:sz w:val="21"/>
                <w:szCs w:val="21"/>
              </w:rPr>
              <w:t>4、此线路不接受患有传染病等可能危害其他旅游者健康和安全的客人报名，如有隐瞒自身健康状况而产生意外或导致其他损失，概由游客承担，旅行社不承担责任；另外 65 岁以上老人家、18 岁以下未成年人、残障人士、外籍人士等特殊人群单独参团，此类人群需有亲戚朋友、监护人陪同方可参加；并且 65 岁以上老人或 18 岁以下未成年人报名需要签订“健康申明书”请贵宾确认自身健康状况适合此次行程。</w:t>
            </w:r>
          </w:p>
          <w:p>
            <w:pPr>
              <w:pStyle w:val="2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sz w:val="21"/>
                <w:szCs w:val="21"/>
              </w:rPr>
            </w:pPr>
            <w:r>
              <w:rPr>
                <w:rFonts w:hint="eastAsia" w:ascii="宋体" w:hAnsi="宋体" w:eastAsia="宋体" w:cs="宋体"/>
                <w:sz w:val="21"/>
                <w:szCs w:val="21"/>
              </w:rPr>
              <w:t>5、景区如因政策性原因临时关闭或预约问题不能参观，我社将退回门票，恕我社不再另行赔偿，请留意！</w:t>
            </w:r>
          </w:p>
          <w:p>
            <w:pPr>
              <w:pStyle w:val="2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sz w:val="21"/>
                <w:szCs w:val="21"/>
              </w:rPr>
            </w:pPr>
            <w:r>
              <w:rPr>
                <w:rFonts w:hint="eastAsia" w:ascii="宋体" w:hAnsi="宋体" w:eastAsia="宋体" w:cs="宋体"/>
                <w:sz w:val="21"/>
                <w:szCs w:val="21"/>
              </w:rPr>
              <w:t>6、旅行社在旅途中可根据实际情况对行程先后顺序作调整，但不影响原定的接待标准及游览景点，如遇旅行社不可控制因素（如塌方、塞车、天气、航班延误、车辆故障、国家政策等原因）造成行程延误或不能完成景点游览，本社负责协助解决或退还未产生的费用，由此产生的费用自理，本社不承担由此造成的损失及责任。</w:t>
            </w:r>
          </w:p>
          <w:p>
            <w:pPr>
              <w:pStyle w:val="2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sz w:val="21"/>
                <w:szCs w:val="21"/>
              </w:rPr>
            </w:pPr>
            <w:r>
              <w:rPr>
                <w:rFonts w:hint="eastAsia" w:ascii="宋体" w:hAnsi="宋体" w:eastAsia="宋体" w:cs="宋体"/>
                <w:sz w:val="21"/>
                <w:szCs w:val="21"/>
              </w:rPr>
              <w:t>7、根据中国保监会规定：意外保险投保承保年龄范围调整为 2-75 周岁，其中 70 周岁以上游客出险按保额的 50%赔付，属于急性病的只承担医疗费用，不再承担其他保险责任；未成年人的身故保额以 10 万元为限。据此，保险公司对未成年人最高只能承担 10 万元的身故保险责任；建议客人出游前购买旅游意外保险；高风险项目旅行社在此特别提醒，建议投保高风险意外险种。</w:t>
            </w:r>
          </w:p>
          <w:p>
            <w:pPr>
              <w:pStyle w:val="2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sz w:val="21"/>
                <w:szCs w:val="21"/>
              </w:rPr>
            </w:pPr>
            <w:r>
              <w:rPr>
                <w:rFonts w:hint="eastAsia" w:ascii="宋体" w:hAnsi="宋体" w:eastAsia="宋体" w:cs="宋体"/>
                <w:b/>
                <w:bCs/>
                <w:sz w:val="21"/>
                <w:szCs w:val="21"/>
              </w:rPr>
              <w:t>8、在旅游期间，旅客因个人原因中途离团或不参加计划内的某项团队活动（含酒店、用餐、景点等），视为自动放弃，无费用退回。</w:t>
            </w:r>
            <w:r>
              <w:rPr>
                <w:rFonts w:hint="eastAsia" w:ascii="宋体" w:hAnsi="宋体" w:eastAsia="宋体" w:cs="宋体"/>
                <w:sz w:val="21"/>
                <w:szCs w:val="21"/>
              </w:rPr>
              <w:t>给旅行社造成损失的旅游者应当依法承担赔偿责任；离团期间安全问题由客人自理，并在离团前签订离团证明，如有问题，我社将协助解决，但不承担责任；</w:t>
            </w:r>
          </w:p>
          <w:p>
            <w:pPr>
              <w:pStyle w:val="24"/>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sz w:val="21"/>
                <w:szCs w:val="21"/>
              </w:rPr>
            </w:pPr>
            <w:r>
              <w:rPr>
                <w:rFonts w:hint="eastAsia" w:ascii="宋体" w:hAnsi="宋体" w:eastAsia="宋体" w:cs="宋体"/>
                <w:sz w:val="21"/>
                <w:szCs w:val="21"/>
              </w:rPr>
              <w:t>9、行程特色餐，或会根据当时的情况做相应的调整；由于南北方饮食习惯不同，口味等都可能不同，部分客人可能吃不惯，敬请谅解。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1099" w:type="dxa"/>
            <w:gridSpan w:val="2"/>
            <w:shd w:val="clear" w:color="auto" w:fill="D8D8D8"/>
            <w:noWrap w:val="0"/>
            <w:vAlign w:val="center"/>
          </w:tcPr>
          <w:p>
            <w:pPr>
              <w:pStyle w:val="24"/>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b/>
                <w:bCs/>
                <w:sz w:val="21"/>
                <w:szCs w:val="21"/>
              </w:rPr>
            </w:pPr>
            <w:r>
              <w:rPr>
                <w:rFonts w:hint="eastAsia" w:ascii="宋体" w:hAnsi="宋体" w:eastAsia="宋体" w:cs="宋体"/>
                <w:b/>
                <w:bCs/>
                <w:sz w:val="21"/>
                <w:szCs w:val="21"/>
              </w:rPr>
              <w:t>旅游注意事项：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1099" w:type="dxa"/>
            <w:gridSpan w:val="2"/>
            <w:noWrap w:val="0"/>
            <w:vAlign w:val="center"/>
          </w:tcPr>
          <w:p>
            <w:pPr>
              <w:pStyle w:val="24"/>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sz w:val="21"/>
                <w:szCs w:val="21"/>
              </w:rPr>
            </w:pPr>
            <w:r>
              <w:rPr>
                <w:rFonts w:hint="eastAsia" w:ascii="宋体" w:hAnsi="宋体" w:eastAsia="宋体" w:cs="宋体"/>
                <w:sz w:val="21"/>
                <w:szCs w:val="21"/>
              </w:rPr>
              <w:t>●吃：因各地饮食习惯和烹饪手法的不同，菜肴难免会不合口味,不足之处敬请团友理解。如有特殊饮食要求请至少提前一天与旅行社或导游联系，在条件允许的情况下我们将尽可能做出适当调整。火车上不含餐，请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11099" w:type="dxa"/>
            <w:gridSpan w:val="2"/>
            <w:noWrap w:val="0"/>
            <w:vAlign w:val="center"/>
          </w:tcPr>
          <w:p>
            <w:pPr>
              <w:pStyle w:val="24"/>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sz w:val="21"/>
                <w:szCs w:val="21"/>
              </w:rPr>
            </w:pPr>
            <w:r>
              <w:rPr>
                <w:rFonts w:hint="eastAsia" w:ascii="宋体" w:hAnsi="宋体" w:eastAsia="宋体" w:cs="宋体"/>
                <w:sz w:val="21"/>
                <w:szCs w:val="21"/>
              </w:rPr>
              <w:t>●住：由于各地经济发展水平不一致，当地交通、景区、餐厅、酒店等硬件设施和服务水准跟佛山相比也有一定的差距，请团友理解。并请您于入住每家酒店的第一个晚上，检查房间的所有设施及用具，如有损坏或缺少请及时联系导游或酒店给予处理，切勿大意。另外，保管好自己的房卡，贵重物品请到前台办理寄存。入住前请察看酒店的消防图和紧急出口，清楚自己房间所在的位置，以免一旦发生意外，可紧急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1099" w:type="dxa"/>
            <w:gridSpan w:val="2"/>
            <w:noWrap w:val="0"/>
            <w:vAlign w:val="center"/>
          </w:tcPr>
          <w:p>
            <w:pPr>
              <w:pStyle w:val="24"/>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sz w:val="21"/>
                <w:szCs w:val="21"/>
              </w:rPr>
            </w:pPr>
            <w:r>
              <w:rPr>
                <w:rFonts w:hint="eastAsia" w:ascii="宋体" w:hAnsi="宋体" w:eastAsia="宋体" w:cs="宋体"/>
                <w:sz w:val="21"/>
                <w:szCs w:val="21"/>
              </w:rPr>
              <w:t>●行：当地自由活动期间，请尽量结伴而行，注意个人人身和财产安全。发廊和按摩院、洗浴中心等场所尽量不去。购物和宵夜前，一定先问清楚价格再消费，各地景区的物价一般比市区略高。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1099" w:type="dxa"/>
            <w:gridSpan w:val="2"/>
            <w:noWrap w:val="0"/>
            <w:vAlign w:val="center"/>
          </w:tcPr>
          <w:p>
            <w:pPr>
              <w:pStyle w:val="24"/>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sz w:val="21"/>
                <w:szCs w:val="21"/>
              </w:rPr>
            </w:pPr>
            <w:r>
              <w:rPr>
                <w:rFonts w:hint="eastAsia" w:ascii="宋体" w:hAnsi="宋体" w:eastAsia="宋体" w:cs="宋体"/>
                <w:sz w:val="21"/>
                <w:szCs w:val="21"/>
              </w:rPr>
              <w:t>●游：外出旅游，请各位旅游者文明出游，爱护公物，坚决不在文物，景区乱刻乱画，遵守社会公德，请大家发扬团队精神，互相配合、尊老爱幼，旅游中紧跟导游，这样便于更好的听到导游作沿途景点介绍，同时还要牢记导游的电话号码，按规定的时间、地点集合，避免发生掉队。每次下车时请务必带齐自己的贵重物品不要留在车上，以免造成不必要的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1099" w:type="dxa"/>
            <w:gridSpan w:val="2"/>
            <w:noWrap w:val="0"/>
            <w:vAlign w:val="center"/>
          </w:tcPr>
          <w:p>
            <w:pPr>
              <w:pStyle w:val="24"/>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sz w:val="21"/>
                <w:szCs w:val="21"/>
              </w:rPr>
            </w:pPr>
            <w:r>
              <w:rPr>
                <w:rFonts w:hint="eastAsia" w:ascii="宋体" w:hAnsi="宋体" w:eastAsia="宋体" w:cs="宋体"/>
                <w:sz w:val="21"/>
                <w:szCs w:val="21"/>
              </w:rPr>
              <w:t>●购：购物和旅游是紧密相联的，当地旅游产品丰富，但质量参差不齐，为了方便您买到高质量的商品，在完成规定的行程的同时根据当地市政府、市旅游局有关规定，导游会协助大家到正规的商场购物。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11099" w:type="dxa"/>
            <w:gridSpan w:val="2"/>
            <w:noWrap w:val="0"/>
            <w:vAlign w:val="center"/>
          </w:tcPr>
          <w:p>
            <w:pPr>
              <w:pStyle w:val="24"/>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eastAsia" w:ascii="宋体" w:hAnsi="宋体" w:eastAsia="宋体" w:cs="宋体"/>
                <w:sz w:val="21"/>
                <w:szCs w:val="21"/>
              </w:rPr>
            </w:pPr>
            <w:r>
              <w:rPr>
                <w:rFonts w:hint="eastAsia" w:ascii="宋体" w:hAnsi="宋体" w:eastAsia="宋体" w:cs="宋体"/>
                <w:sz w:val="21"/>
                <w:szCs w:val="21"/>
              </w:rPr>
              <w:t>●娱：参加各项娱乐之前敬请旅游者务必在参加前充分了解项目的安全须知并确保身体状况能适应此类活动；如旅游者不具备较好的身体条件及技能，可能会造成身体伤害。旅游者参加此类活动应当购买相应的个人意外保险。如非旅行社责任造成的旅游者意外伤害，旅行社不承担相应的赔偿责任。</w:t>
            </w:r>
          </w:p>
        </w:tc>
      </w:tr>
    </w:tbl>
    <w:p>
      <w:pPr>
        <w:pStyle w:val="2"/>
        <w:ind w:left="0" w:leftChars="0" w:firstLine="0" w:firstLineChars="0"/>
        <w:rPr>
          <w:rFonts w:hint="eastAsia" w:ascii="宋体" w:hAnsi="宋体" w:eastAsia="宋体"/>
          <w:lang w:eastAsia="zh-CN"/>
        </w:rPr>
      </w:pPr>
    </w:p>
    <w:tbl>
      <w:tblPr>
        <w:tblStyle w:val="9"/>
        <w:tblW w:w="112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4416"/>
        <w:gridCol w:w="1728"/>
        <w:gridCol w:w="2184"/>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rPr>
        <w:tc>
          <w:tcPr>
            <w:tcW w:w="11214" w:type="dxa"/>
            <w:gridSpan w:val="5"/>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3092" w:firstLineChars="700"/>
              <w:jc w:val="both"/>
              <w:textAlignment w:val="auto"/>
              <w:rPr>
                <w:rFonts w:hint="eastAsia" w:ascii="华文中宋" w:hAnsi="华文中宋" w:eastAsia="华文中宋" w:cs="华文中宋"/>
                <w:b/>
                <w:bCs/>
                <w:color w:val="FF0000"/>
                <w:sz w:val="44"/>
                <w:szCs w:val="44"/>
              </w:rPr>
            </w:pPr>
            <w:r>
              <w:rPr>
                <w:rFonts w:hint="eastAsia" w:ascii="华文中宋" w:hAnsi="华文中宋" w:eastAsia="华文中宋" w:cs="华文中宋"/>
                <w:b/>
                <w:bCs/>
                <w:color w:val="FF0000"/>
                <w:sz w:val="44"/>
                <w:szCs w:val="44"/>
              </w:rPr>
              <w:t>附件</w:t>
            </w:r>
            <w:r>
              <w:rPr>
                <w:rFonts w:hint="eastAsia" w:ascii="华文中宋" w:hAnsi="华文中宋" w:eastAsia="华文中宋" w:cs="华文中宋"/>
                <w:b/>
                <w:bCs/>
                <w:color w:val="FF0000"/>
                <w:sz w:val="44"/>
                <w:szCs w:val="44"/>
                <w:lang w:eastAsia="zh-CN"/>
              </w:rPr>
              <w:t>一</w:t>
            </w:r>
            <w:r>
              <w:rPr>
                <w:rFonts w:hint="eastAsia" w:ascii="华文中宋" w:hAnsi="华文中宋" w:eastAsia="华文中宋" w:cs="华文中宋"/>
                <w:b/>
                <w:bCs/>
                <w:color w:val="FF0000"/>
                <w:sz w:val="44"/>
                <w:szCs w:val="44"/>
              </w:rPr>
              <w:t>：合同补充协议</w:t>
            </w:r>
          </w:p>
          <w:p>
            <w:pPr>
              <w:keepNext w:val="0"/>
              <w:keepLines w:val="0"/>
              <w:suppressLineNumbers w:val="0"/>
              <w:adjustRightInd w:val="0"/>
              <w:spacing w:before="0" w:beforeAutospacing="0" w:after="0" w:afterAutospacing="0" w:line="240" w:lineRule="auto"/>
              <w:ind w:left="0" w:right="0"/>
              <w:jc w:val="center"/>
              <w:rPr>
                <w:rFonts w:hint="eastAsia" w:ascii="宋体" w:hAnsi="宋体" w:cs="宋体"/>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trPr>
        <w:tc>
          <w:tcPr>
            <w:tcW w:w="11214" w:type="dxa"/>
            <w:gridSpan w:val="5"/>
            <w:noWrap w:val="0"/>
            <w:vAlign w:val="center"/>
          </w:tcPr>
          <w:p>
            <w:pPr>
              <w:keepNext w:val="0"/>
              <w:keepLines w:val="0"/>
              <w:suppressLineNumbers w:val="0"/>
              <w:spacing w:before="0" w:beforeAutospacing="0" w:after="0" w:afterAutospacing="0" w:line="240" w:lineRule="auto"/>
              <w:ind w:left="0" w:right="0"/>
              <w:jc w:val="left"/>
              <w:rPr>
                <w:rFonts w:hint="eastAsia" w:ascii="宋体" w:hAnsi="宋体" w:eastAsia="宋体" w:cs="宋体"/>
                <w:b/>
                <w:bCs/>
                <w:color w:val="0000FF"/>
                <w:sz w:val="21"/>
                <w:szCs w:val="21"/>
              </w:rPr>
            </w:pPr>
            <w:r>
              <w:rPr>
                <w:rFonts w:hint="eastAsia" w:ascii="宋体" w:hAnsi="宋体" w:eastAsia="宋体" w:cs="宋体"/>
                <w:b/>
                <w:bCs/>
                <w:color w:val="000000"/>
                <w:sz w:val="21"/>
                <w:szCs w:val="21"/>
              </w:rPr>
              <w:t>自由活动期间，经旅游者与旅行社双方协商一致，可选择参加的当地特色项目</w:t>
            </w:r>
          </w:p>
          <w:p>
            <w:pPr>
              <w:keepNext w:val="0"/>
              <w:keepLines w:val="0"/>
              <w:suppressLineNumbers w:val="0"/>
              <w:adjustRightInd w:val="0"/>
              <w:spacing w:before="0" w:beforeAutospacing="0" w:after="0" w:afterAutospacing="0" w:line="240" w:lineRule="auto"/>
              <w:ind w:left="0" w:right="0"/>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dxa"/>
            <w:noWrap w:val="0"/>
            <w:vAlign w:val="center"/>
          </w:tcPr>
          <w:p>
            <w:pPr>
              <w:keepNext w:val="0"/>
              <w:keepLines w:val="0"/>
              <w:suppressLineNumbers w:val="0"/>
              <w:adjustRightInd w:val="0"/>
              <w:spacing w:before="0" w:beforeAutospacing="0" w:after="0" w:afterAutospacing="0" w:line="240" w:lineRule="auto"/>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序号</w:t>
            </w:r>
          </w:p>
        </w:tc>
        <w:tc>
          <w:tcPr>
            <w:tcW w:w="4416" w:type="dxa"/>
            <w:noWrap w:val="0"/>
            <w:vAlign w:val="center"/>
          </w:tcPr>
          <w:p>
            <w:pPr>
              <w:keepNext w:val="0"/>
              <w:keepLines w:val="0"/>
              <w:suppressLineNumbers w:val="0"/>
              <w:adjustRightInd w:val="0"/>
              <w:spacing w:before="0" w:beforeAutospacing="0" w:after="0" w:afterAutospacing="0" w:line="240" w:lineRule="auto"/>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项目名称</w:t>
            </w:r>
          </w:p>
        </w:tc>
        <w:tc>
          <w:tcPr>
            <w:tcW w:w="1728" w:type="dxa"/>
            <w:noWrap w:val="0"/>
            <w:vAlign w:val="center"/>
          </w:tcPr>
          <w:p>
            <w:pPr>
              <w:keepNext w:val="0"/>
              <w:keepLines w:val="0"/>
              <w:suppressLineNumbers w:val="0"/>
              <w:adjustRightInd w:val="0"/>
              <w:spacing w:before="0" w:beforeAutospacing="0" w:after="0" w:afterAutospacing="0" w:line="240" w:lineRule="auto"/>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参考价格</w:t>
            </w:r>
          </w:p>
        </w:tc>
        <w:tc>
          <w:tcPr>
            <w:tcW w:w="2184" w:type="dxa"/>
            <w:noWrap w:val="0"/>
            <w:vAlign w:val="center"/>
          </w:tcPr>
          <w:p>
            <w:pPr>
              <w:keepNext w:val="0"/>
              <w:keepLines w:val="0"/>
              <w:suppressLineNumbers w:val="0"/>
              <w:adjustRightInd w:val="0"/>
              <w:spacing w:before="0" w:beforeAutospacing="0" w:after="0" w:afterAutospacing="0" w:line="240" w:lineRule="auto"/>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项目简介</w:t>
            </w:r>
          </w:p>
        </w:tc>
        <w:tc>
          <w:tcPr>
            <w:tcW w:w="1755" w:type="dxa"/>
            <w:noWrap w:val="0"/>
            <w:vAlign w:val="center"/>
          </w:tcPr>
          <w:p>
            <w:pPr>
              <w:keepNext w:val="0"/>
              <w:keepLines w:val="0"/>
              <w:suppressLineNumbers w:val="0"/>
              <w:adjustRightInd w:val="0"/>
              <w:spacing w:before="0" w:beforeAutospacing="0" w:after="0" w:afterAutospacing="0" w:line="240" w:lineRule="auto"/>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最低参加人数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1131" w:type="dxa"/>
            <w:noWrap w:val="0"/>
            <w:vAlign w:val="center"/>
          </w:tcPr>
          <w:p>
            <w:pPr>
              <w:keepNext w:val="0"/>
              <w:keepLines w:val="0"/>
              <w:suppressLineNumbers w:val="0"/>
              <w:adjustRightInd w:val="0"/>
              <w:spacing w:before="0" w:beforeAutospacing="0" w:after="0" w:afterAutospacing="0" w:line="240" w:lineRule="auto"/>
              <w:ind w:left="0" w:right="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套票</w:t>
            </w:r>
          </w:p>
        </w:tc>
        <w:tc>
          <w:tcPr>
            <w:tcW w:w="4416" w:type="dxa"/>
            <w:noWrap w:val="0"/>
            <w:vAlign w:val="center"/>
          </w:tcPr>
          <w:p>
            <w:pPr>
              <w:keepNext w:val="0"/>
              <w:keepLines w:val="0"/>
              <w:widowControl/>
              <w:suppressLineNumbers w:val="0"/>
              <w:spacing w:before="0" w:beforeAutospacing="0" w:after="0" w:afterAutospacing="0" w:line="240" w:lineRule="auto"/>
              <w:ind w:left="0" w:right="338" w:rightChars="161"/>
              <w:jc w:val="left"/>
              <w:rPr>
                <w:rFonts w:hint="default" w:ascii="宋体" w:hAnsi="宋体" w:eastAsia="宋体" w:cs="宋体"/>
                <w:b w:val="0"/>
                <w:bCs w:val="0"/>
                <w:color w:val="auto"/>
                <w:sz w:val="21"/>
                <w:szCs w:val="21"/>
                <w:lang w:val="en-US"/>
              </w:rPr>
            </w:pPr>
            <w:r>
              <w:rPr>
                <w:rFonts w:hint="eastAsia" w:ascii="宋体" w:hAnsi="宋体" w:cs="宋体"/>
                <w:color w:val="000000"/>
                <w:sz w:val="20"/>
                <w:szCs w:val="20"/>
              </w:rPr>
              <w:t>青岛啤酒纯生之旅+青岛德国总督府+海上观光+康有为故居</w:t>
            </w:r>
          </w:p>
        </w:tc>
        <w:tc>
          <w:tcPr>
            <w:tcW w:w="1728" w:type="dxa"/>
            <w:noWrap w:val="0"/>
            <w:vAlign w:val="center"/>
          </w:tcPr>
          <w:p>
            <w:pPr>
              <w:keepNext w:val="0"/>
              <w:keepLines w:val="0"/>
              <w:suppressLineNumbers w:val="0"/>
              <w:adjustRightInd w:val="0"/>
              <w:spacing w:before="14" w:beforeAutospacing="0" w:after="0" w:afterAutospacing="0" w:line="240" w:lineRule="auto"/>
              <w:ind w:left="15" w:right="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300元/人</w:t>
            </w:r>
          </w:p>
        </w:tc>
        <w:tc>
          <w:tcPr>
            <w:tcW w:w="2184" w:type="dxa"/>
            <w:noWrap w:val="0"/>
            <w:vAlign w:val="center"/>
          </w:tcPr>
          <w:p>
            <w:pPr>
              <w:keepNext w:val="0"/>
              <w:keepLines w:val="0"/>
              <w:suppressLineNumbers w:val="0"/>
              <w:adjustRightInd w:val="0"/>
              <w:spacing w:before="0" w:beforeAutospacing="0" w:after="0" w:afterAutospacing="0" w:line="240" w:lineRule="auto"/>
              <w:ind w:left="0" w:right="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费用含改景点门票，车费，司陪服务费</w:t>
            </w:r>
          </w:p>
        </w:tc>
        <w:tc>
          <w:tcPr>
            <w:tcW w:w="1755" w:type="dxa"/>
            <w:noWrap w:val="0"/>
            <w:vAlign w:val="center"/>
          </w:tcPr>
          <w:p>
            <w:pPr>
              <w:keepNext w:val="0"/>
              <w:keepLines w:val="0"/>
              <w:suppressLineNumbers w:val="0"/>
              <w:adjustRightInd w:val="0"/>
              <w:spacing w:before="0" w:beforeAutospacing="0" w:after="0" w:afterAutospacing="0" w:line="240" w:lineRule="auto"/>
              <w:ind w:left="0" w:right="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视具体情况而定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4" w:type="dxa"/>
            <w:gridSpan w:val="5"/>
            <w:noWrap w:val="0"/>
            <w:vAlign w:val="top"/>
          </w:tcPr>
          <w:p>
            <w:pPr>
              <w:keepNext w:val="0"/>
              <w:keepLines w:val="0"/>
              <w:suppressLineNumbers w:val="0"/>
              <w:adjustRightInd w:val="0"/>
              <w:spacing w:before="0" w:beforeAutospacing="0" w:after="0" w:afterAutospacing="0" w:line="240" w:lineRule="auto"/>
              <w:ind w:left="0" w:right="0"/>
              <w:jc w:val="left"/>
              <w:rPr>
                <w:rFonts w:hint="default" w:ascii="宋体" w:hAnsi="宋体"/>
                <w:color w:val="000000"/>
                <w:sz w:val="20"/>
                <w:szCs w:val="20"/>
              </w:rPr>
            </w:pPr>
            <w:r>
              <w:rPr>
                <w:rFonts w:hint="eastAsia" w:ascii="宋体" w:hAnsi="宋体"/>
                <w:color w:val="000000"/>
                <w:sz w:val="20"/>
                <w:szCs w:val="20"/>
              </w:rPr>
              <w:t>费用包含：景点门票、超公里、服务费、景区讲解费。以上所列套票导游员根据实际情况推荐选择，敬请配合导游工作！</w:t>
            </w:r>
          </w:p>
          <w:p>
            <w:pPr>
              <w:keepNext w:val="0"/>
              <w:keepLines w:val="0"/>
              <w:suppressLineNumbers w:val="0"/>
              <w:adjustRightInd w:val="0"/>
              <w:spacing w:before="0" w:beforeAutospacing="0" w:after="0" w:afterAutospacing="0" w:line="240" w:lineRule="auto"/>
              <w:ind w:left="0" w:right="0"/>
              <w:rPr>
                <w:rFonts w:hint="eastAsia" w:ascii="宋体" w:hAnsi="宋体" w:eastAsia="宋体"/>
                <w:color w:val="000000"/>
                <w:sz w:val="20"/>
                <w:szCs w:val="20"/>
                <w:lang w:eastAsia="zh-CN"/>
              </w:rPr>
            </w:pPr>
            <w:r>
              <w:rPr>
                <w:rFonts w:hint="eastAsia" w:ascii="宋体" w:hAnsi="宋体"/>
                <w:color w:val="000000"/>
                <w:sz w:val="20"/>
                <w:szCs w:val="20"/>
              </w:rPr>
              <w:t>温馨提示：如遇天气或政策性关闭原因，导致个别景点无法正常参观，导游可根据实际情况从以下景点调换：蓬莱</w:t>
            </w:r>
            <w:r>
              <w:rPr>
                <w:rFonts w:hint="eastAsia" w:ascii="宋体" w:hAnsi="宋体"/>
                <w:color w:val="000000"/>
                <w:sz w:val="20"/>
                <w:szCs w:val="20"/>
                <w:lang w:eastAsia="zh-CN"/>
              </w:rPr>
              <w:t>主题酒堡（文成酒堡或</w:t>
            </w:r>
            <w:r>
              <w:rPr>
                <w:rFonts w:hint="eastAsia" w:ascii="宋体" w:hAnsi="宋体"/>
                <w:color w:val="000000"/>
                <w:sz w:val="20"/>
                <w:szCs w:val="20"/>
                <w:lang w:val="en-US" w:eastAsia="zh-CN"/>
              </w:rPr>
              <w:t>张裕卡斯特酒庄或</w:t>
            </w:r>
            <w:r>
              <w:rPr>
                <w:rFonts w:hint="eastAsia" w:ascii="宋体" w:hAnsi="宋体"/>
                <w:color w:val="000000"/>
                <w:sz w:val="20"/>
                <w:szCs w:val="20"/>
              </w:rPr>
              <w:t>西夫拉姆酒庄</w:t>
            </w:r>
            <w:r>
              <w:rPr>
                <w:rFonts w:hint="eastAsia" w:ascii="宋体" w:hAnsi="宋体"/>
                <w:color w:val="000000"/>
                <w:sz w:val="20"/>
                <w:szCs w:val="20"/>
                <w:lang w:eastAsia="zh-CN"/>
              </w:rPr>
              <w:t>）、</w:t>
            </w:r>
            <w:r>
              <w:rPr>
                <w:rFonts w:hint="eastAsia" w:ascii="宋体" w:hAnsi="宋体"/>
                <w:color w:val="000000"/>
                <w:sz w:val="20"/>
                <w:szCs w:val="20"/>
              </w:rPr>
              <w:t>中国零点景区、观光车奥帆中心环岛游</w:t>
            </w:r>
            <w:r>
              <w:rPr>
                <w:rFonts w:hint="eastAsia" w:ascii="宋体" w:hAnsi="宋体"/>
                <w:color w:val="000000"/>
                <w:sz w:val="20"/>
                <w:szCs w:val="20"/>
                <w:lang w:eastAsia="zh-CN"/>
              </w:rPr>
              <w:t>、空中看威海。</w:t>
            </w:r>
          </w:p>
          <w:p>
            <w:pPr>
              <w:keepNext w:val="0"/>
              <w:keepLines w:val="0"/>
              <w:suppressLineNumbers w:val="0"/>
              <w:adjustRightInd w:val="0"/>
              <w:spacing w:before="0" w:beforeAutospacing="0" w:after="0" w:afterAutospacing="0" w:line="240" w:lineRule="auto"/>
              <w:ind w:left="1000" w:right="0" w:hanging="1000" w:hangingChars="500"/>
              <w:jc w:val="left"/>
              <w:rPr>
                <w:rFonts w:hint="eastAsia" w:ascii="宋体" w:hAnsi="宋体" w:eastAsia="宋体" w:cs="宋体"/>
                <w:color w:val="000000"/>
                <w:sz w:val="21"/>
                <w:szCs w:val="21"/>
              </w:rPr>
            </w:pPr>
            <w:r>
              <w:rPr>
                <w:rFonts w:hint="eastAsia" w:ascii="宋体" w:hAnsi="宋体" w:cs="宋体"/>
                <w:color w:val="000000"/>
                <w:sz w:val="20"/>
                <w:szCs w:val="20"/>
              </w:rPr>
              <w:t>备注：自费套餐已按照团体优惠票价核算，均为优惠打包价格。持有老年证，军残证，记者证等特殊证件的恕不再退还差价。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4" w:type="dxa"/>
            <w:gridSpan w:val="5"/>
            <w:tcBorders>
              <w:bottom w:val="single" w:color="auto" w:sz="4" w:space="0"/>
            </w:tcBorders>
            <w:noWrap w:val="0"/>
            <w:vAlign w:val="top"/>
          </w:tcPr>
          <w:p>
            <w:pPr>
              <w:keepNext w:val="0"/>
              <w:keepLines w:val="0"/>
              <w:suppressLineNumbers w:val="0"/>
              <w:spacing w:before="0" w:beforeAutospacing="0" w:after="0" w:afterAutospacing="0" w:line="240" w:lineRule="auto"/>
              <w:ind w:left="0" w:right="0"/>
              <w:rPr>
                <w:rFonts w:hint="eastAsia" w:ascii="宋体" w:hAnsi="宋体" w:eastAsia="宋体" w:cs="宋体"/>
                <w:b/>
                <w:bCs/>
                <w:sz w:val="21"/>
                <w:szCs w:val="21"/>
              </w:rPr>
            </w:pPr>
            <w:r>
              <w:rPr>
                <w:rFonts w:hint="eastAsia" w:ascii="宋体" w:hAnsi="宋体" w:eastAsia="宋体" w:cs="宋体"/>
                <w:b/>
                <w:bCs/>
                <w:sz w:val="21"/>
                <w:szCs w:val="21"/>
              </w:rPr>
              <w:t xml:space="preserve">另付费项目提示 </w:t>
            </w:r>
          </w:p>
          <w:p>
            <w:pPr>
              <w:keepNext w:val="0"/>
              <w:keepLines w:val="0"/>
              <w:suppressLineNumbers w:val="0"/>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sz w:val="21"/>
                <w:szCs w:val="21"/>
              </w:rPr>
              <w:t xml:space="preserve">一、为满足旅游者个性化的游览活动的需要，旅行社提供以上当地特色项目内容及标准供旅游者参考，如有参加需求的旅游者可在自由活动期间选择参加。 </w:t>
            </w:r>
          </w:p>
          <w:p>
            <w:pPr>
              <w:keepNext w:val="0"/>
              <w:keepLines w:val="0"/>
              <w:suppressLineNumbers w:val="0"/>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sz w:val="21"/>
                <w:szCs w:val="21"/>
              </w:rPr>
              <w:t xml:space="preserve">二、因不可抗力（包括但不限于天气、罢工、政府行为等）、或旅行社已尽合理注意义务仍不能避免的事件（包括但不限于公共交通延误或取消、交通堵塞、重大礼宾活动）导致行程变更，为保证景点正常游览，旅行社可能根据实际情况取消或减少本另行付费项目内容及标准所列的另行付费项目及时间。 </w:t>
            </w:r>
          </w:p>
          <w:p>
            <w:pPr>
              <w:keepNext w:val="0"/>
              <w:keepLines w:val="0"/>
              <w:suppressLineNumbers w:val="0"/>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sz w:val="21"/>
                <w:szCs w:val="21"/>
              </w:rPr>
              <w:t xml:space="preserve">三、另行付费项目需满足最低成行人数，且在时间、天气等客观因素允许的前提下安排。如遇项目预定不上或实施项目的必要条件无法满足等情况，该另行付费项目将取消，已交费用退还给旅游者。如未满足最低成行人数导致费用增加，旅游者可以与旅行社重新协商价格参加另行付费项目。 </w:t>
            </w:r>
          </w:p>
          <w:p>
            <w:pPr>
              <w:keepNext w:val="0"/>
              <w:keepLines w:val="0"/>
              <w:suppressLineNumbers w:val="0"/>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sz w:val="21"/>
                <w:szCs w:val="21"/>
              </w:rPr>
              <w:t xml:space="preserve">四、旅游者如因自身原因取消另行付费项目，已交费用不予退还。 </w:t>
            </w:r>
          </w:p>
          <w:p>
            <w:pPr>
              <w:keepNext w:val="0"/>
              <w:keepLines w:val="0"/>
              <w:suppressLineNumbers w:val="0"/>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sz w:val="21"/>
                <w:szCs w:val="21"/>
              </w:rPr>
              <w:t xml:space="preserve">五、旅游者应严格遵守导游告知的活动时间，以免延误行程或影响其他客人活动。由于旅游者不遵守另行付费项目时间而导致行程游览时间缩短或发生游览项目减少、游览顺序调整的，旅行社不承担责任。 </w:t>
            </w:r>
          </w:p>
          <w:p>
            <w:pPr>
              <w:keepNext w:val="0"/>
              <w:keepLines w:val="0"/>
              <w:suppressLineNumbers w:val="0"/>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sz w:val="21"/>
                <w:szCs w:val="21"/>
              </w:rPr>
              <w:t>六、旅游者参加另行付费项目内容及标准所列另行付费项目，特别提示旅游者谨慎选择并注意安全提示，尤其不要参加旅游者自身状况不宜参加的项目。如旅游者参加的是高风险活动（包括但不限于水上水下、高速高空、山上活动或其他有风险的活动等），旅行社建议旅游者另行购买专项人身意外保险。</w:t>
            </w:r>
          </w:p>
          <w:p>
            <w:pPr>
              <w:keepNext w:val="0"/>
              <w:keepLines w:val="0"/>
              <w:suppressLineNumbers w:val="0"/>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sz w:val="21"/>
                <w:szCs w:val="21"/>
              </w:rPr>
              <w:t xml:space="preserve">   客人声明：本人及本人代表以上所列参团的全体同行人，对以上条款内容已完全了解和认同。</w:t>
            </w:r>
          </w:p>
          <w:p>
            <w:pPr>
              <w:keepNext w:val="0"/>
              <w:keepLines w:val="0"/>
              <w:suppressLineNumbers w:val="0"/>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sz w:val="21"/>
                <w:szCs w:val="21"/>
              </w:rPr>
              <w:t xml:space="preserve">                                                                           游客签字： </w:t>
            </w:r>
          </w:p>
          <w:p>
            <w:pPr>
              <w:keepNext w:val="0"/>
              <w:keepLines w:val="0"/>
              <w:suppressLineNumbers w:val="0"/>
              <w:spacing w:before="0" w:beforeAutospacing="0" w:after="0" w:afterAutospacing="0" w:line="240" w:lineRule="auto"/>
              <w:ind w:left="0" w:right="0"/>
              <w:rPr>
                <w:rFonts w:hint="eastAsia" w:ascii="宋体" w:hAnsi="宋体" w:eastAsia="宋体" w:cs="宋体"/>
                <w:color w:val="000000"/>
                <w:sz w:val="21"/>
                <w:szCs w:val="21"/>
              </w:rPr>
            </w:pPr>
            <w:r>
              <w:rPr>
                <w:rFonts w:hint="eastAsia" w:ascii="宋体" w:hAnsi="宋体" w:eastAsia="宋体" w:cs="宋体"/>
                <w:sz w:val="21"/>
                <w:szCs w:val="21"/>
              </w:rPr>
              <w:t xml:space="preserve">                                                                        </w:t>
            </w:r>
            <w:r>
              <w:rPr>
                <w:rFonts w:hint="eastAsia" w:ascii="宋体" w:hAnsi="宋体" w:cs="宋体"/>
                <w:sz w:val="21"/>
                <w:szCs w:val="21"/>
                <w:lang w:val="en-US" w:eastAsia="zh-CN"/>
              </w:rPr>
              <w:t xml:space="preserve">   </w:t>
            </w:r>
            <w:r>
              <w:rPr>
                <w:rFonts w:hint="eastAsia" w:ascii="宋体" w:hAnsi="宋体" w:eastAsia="宋体" w:cs="宋体"/>
                <w:sz w:val="21"/>
                <w:szCs w:val="21"/>
              </w:rPr>
              <w:t>年   月   日</w:t>
            </w:r>
          </w:p>
        </w:tc>
      </w:tr>
    </w:tbl>
    <w:p>
      <w:pPr>
        <w:pStyle w:val="2"/>
        <w:tabs>
          <w:tab w:val="left" w:pos="7532"/>
        </w:tabs>
        <w:ind w:left="0" w:leftChars="0" w:firstLine="0" w:firstLineChars="0"/>
      </w:pPr>
      <w:r>
        <w:rPr>
          <w:rFonts w:hint="eastAsia" w:ascii="宋体" w:hAnsi="宋体"/>
          <w:lang w:eastAsia="zh-CN"/>
        </w:rPr>
        <w:tab/>
      </w:r>
      <w:bookmarkStart w:id="0" w:name="_GoBack"/>
      <w:bookmarkEnd w:id="0"/>
    </w:p>
    <w:sectPr>
      <w:headerReference r:id="rId3" w:type="default"/>
      <w:footerReference r:id="rId4" w:type="default"/>
      <w:pgSz w:w="11906" w:h="16838"/>
      <w:pgMar w:top="284" w:right="454" w:bottom="47" w:left="454" w:header="156"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inline distT="0" distB="0" distL="114300" distR="114300">
          <wp:extent cx="7095490" cy="699135"/>
          <wp:effectExtent l="0" t="0" r="16510" b="12065"/>
          <wp:docPr id="13" name="图片 1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2"/>
                  <pic:cNvPicPr>
                    <a:picLocks noChangeAspect="1"/>
                  </pic:cNvPicPr>
                </pic:nvPicPr>
                <pic:blipFill>
                  <a:blip r:embed="rId1"/>
                  <a:stretch>
                    <a:fillRect/>
                  </a:stretch>
                </pic:blipFill>
                <pic:spPr>
                  <a:xfrm>
                    <a:off x="0" y="0"/>
                    <a:ext cx="7095490" cy="699135"/>
                  </a:xfrm>
                  <a:prstGeom prst="rect">
                    <a:avLst/>
                  </a:prstGeom>
                </pic:spPr>
              </pic:pic>
            </a:graphicData>
          </a:graphic>
        </wp:inline>
      </w:drawing>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1" name="文本框4"/>
              <wp:cNvGraphicFramePr/>
              <a:graphic xmlns:a="http://schemas.openxmlformats.org/drawingml/2006/main">
                <a:graphicData uri="http://schemas.microsoft.com/office/word/2010/wordprocessingShape">
                  <wps:wsp>
                    <wps:cNvSpPr/>
                    <wps:spPr>
                      <a:xfrm>
                        <a:off x="0" y="0"/>
                        <a:ext cx="57785" cy="131445"/>
                      </a:xfrm>
                      <a:prstGeom prst="rect">
                        <a:avLst/>
                      </a:prstGeom>
                      <a:noFill/>
                      <a:ln w="9525">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wrap="none" lIns="0" tIns="0" rIns="0" bIns="0" upright="0">
                      <a:spAutoFit/>
                    </wps:bodyPr>
                  </wps:wsp>
                </a:graphicData>
              </a:graphic>
            </wp:anchor>
          </w:drawing>
        </mc:Choice>
        <mc:Fallback>
          <w:pict>
            <v:rect id="文本框4" o:spid="_x0000_s1026" o:spt="1"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RY/VtEAAAACAQAADwAAAAAAAAABACAAAAAiAAAA&#10;ZHJzL2Rvd25yZXYueG1sUEsBAhQAFAAAAAgAh07iQADgCMfVAQAAogMAAA4AAAAAAAAAAQAgAAAA&#10;IAEAAGRycy9lMm9Eb2MueG1sUEsFBgAAAAAGAAYAWQEAAGc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left" w:pos="3990"/>
        <w:tab w:val="clear" w:pos="4153"/>
        <w:tab w:val="clear" w:pos="8306"/>
      </w:tabs>
      <w:jc w:val="both"/>
    </w:pPr>
    <w:r>
      <w:drawing>
        <wp:inline distT="0" distB="0" distL="114300" distR="114300">
          <wp:extent cx="7084060" cy="901700"/>
          <wp:effectExtent l="0" t="0" r="2540" b="1270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
                  <a:stretch>
                    <a:fillRect/>
                  </a:stretch>
                </pic:blipFill>
                <pic:spPr>
                  <a:xfrm>
                    <a:off x="0" y="0"/>
                    <a:ext cx="7084060" cy="9017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0"/>
  <w:drawingGridVerticalSpacing w:val="156"/>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F27D49"/>
    <w:rsid w:val="00014598"/>
    <w:rsid w:val="00017A58"/>
    <w:rsid w:val="00026BCC"/>
    <w:rsid w:val="000508CF"/>
    <w:rsid w:val="000560E9"/>
    <w:rsid w:val="00061CB5"/>
    <w:rsid w:val="000949B8"/>
    <w:rsid w:val="000A04F9"/>
    <w:rsid w:val="000A1080"/>
    <w:rsid w:val="000A3337"/>
    <w:rsid w:val="000B14BF"/>
    <w:rsid w:val="000B451B"/>
    <w:rsid w:val="000B78B9"/>
    <w:rsid w:val="000D64CA"/>
    <w:rsid w:val="000F43B4"/>
    <w:rsid w:val="00121EB0"/>
    <w:rsid w:val="00130F96"/>
    <w:rsid w:val="00131073"/>
    <w:rsid w:val="00136E47"/>
    <w:rsid w:val="00151292"/>
    <w:rsid w:val="00163E89"/>
    <w:rsid w:val="00166DD7"/>
    <w:rsid w:val="001778BB"/>
    <w:rsid w:val="00182B17"/>
    <w:rsid w:val="00183BC9"/>
    <w:rsid w:val="001858EF"/>
    <w:rsid w:val="0019378D"/>
    <w:rsid w:val="001939DF"/>
    <w:rsid w:val="001A6740"/>
    <w:rsid w:val="001B0D8E"/>
    <w:rsid w:val="001B1F7B"/>
    <w:rsid w:val="001B7C1E"/>
    <w:rsid w:val="001E152F"/>
    <w:rsid w:val="001E7A3D"/>
    <w:rsid w:val="001F77A9"/>
    <w:rsid w:val="0021686E"/>
    <w:rsid w:val="00216C16"/>
    <w:rsid w:val="00222E20"/>
    <w:rsid w:val="0023056A"/>
    <w:rsid w:val="00230795"/>
    <w:rsid w:val="00241D8A"/>
    <w:rsid w:val="00243A59"/>
    <w:rsid w:val="002478BF"/>
    <w:rsid w:val="002479F1"/>
    <w:rsid w:val="00261C67"/>
    <w:rsid w:val="00272B56"/>
    <w:rsid w:val="00275CFF"/>
    <w:rsid w:val="00277161"/>
    <w:rsid w:val="00292BD7"/>
    <w:rsid w:val="002958F1"/>
    <w:rsid w:val="002A26FE"/>
    <w:rsid w:val="002A59E2"/>
    <w:rsid w:val="002A5F90"/>
    <w:rsid w:val="002B0D80"/>
    <w:rsid w:val="002B4D1E"/>
    <w:rsid w:val="002B4E03"/>
    <w:rsid w:val="002C7FE4"/>
    <w:rsid w:val="002D3788"/>
    <w:rsid w:val="002D4941"/>
    <w:rsid w:val="002E182F"/>
    <w:rsid w:val="002F1BF5"/>
    <w:rsid w:val="002F1D2F"/>
    <w:rsid w:val="00304350"/>
    <w:rsid w:val="00314381"/>
    <w:rsid w:val="003163A2"/>
    <w:rsid w:val="003201C3"/>
    <w:rsid w:val="0032312E"/>
    <w:rsid w:val="003367DE"/>
    <w:rsid w:val="00340D25"/>
    <w:rsid w:val="003502FD"/>
    <w:rsid w:val="003510DF"/>
    <w:rsid w:val="0035558B"/>
    <w:rsid w:val="00356604"/>
    <w:rsid w:val="00361E6E"/>
    <w:rsid w:val="003B6396"/>
    <w:rsid w:val="003B66A5"/>
    <w:rsid w:val="003C59A2"/>
    <w:rsid w:val="003D1351"/>
    <w:rsid w:val="003E0B33"/>
    <w:rsid w:val="003F3D7E"/>
    <w:rsid w:val="00400218"/>
    <w:rsid w:val="004011F1"/>
    <w:rsid w:val="00425070"/>
    <w:rsid w:val="004412B0"/>
    <w:rsid w:val="00450217"/>
    <w:rsid w:val="00453AE1"/>
    <w:rsid w:val="00461786"/>
    <w:rsid w:val="00470C68"/>
    <w:rsid w:val="00476DD3"/>
    <w:rsid w:val="004B1579"/>
    <w:rsid w:val="004B422B"/>
    <w:rsid w:val="004B54C0"/>
    <w:rsid w:val="004B5B83"/>
    <w:rsid w:val="004C51AB"/>
    <w:rsid w:val="004C7F82"/>
    <w:rsid w:val="004D63CC"/>
    <w:rsid w:val="004F3893"/>
    <w:rsid w:val="00500EB0"/>
    <w:rsid w:val="005151F2"/>
    <w:rsid w:val="005551F9"/>
    <w:rsid w:val="005561E1"/>
    <w:rsid w:val="00570B72"/>
    <w:rsid w:val="0057479F"/>
    <w:rsid w:val="00580BFE"/>
    <w:rsid w:val="00590324"/>
    <w:rsid w:val="005935C6"/>
    <w:rsid w:val="0059582F"/>
    <w:rsid w:val="00597318"/>
    <w:rsid w:val="005A66F3"/>
    <w:rsid w:val="005B7450"/>
    <w:rsid w:val="005C34CC"/>
    <w:rsid w:val="005D40B3"/>
    <w:rsid w:val="005D413D"/>
    <w:rsid w:val="005D5E04"/>
    <w:rsid w:val="005D78F9"/>
    <w:rsid w:val="006026A9"/>
    <w:rsid w:val="00603279"/>
    <w:rsid w:val="006044A0"/>
    <w:rsid w:val="00610662"/>
    <w:rsid w:val="0062218A"/>
    <w:rsid w:val="00632B45"/>
    <w:rsid w:val="00641E98"/>
    <w:rsid w:val="00660C77"/>
    <w:rsid w:val="0066347E"/>
    <w:rsid w:val="006648DB"/>
    <w:rsid w:val="00664C84"/>
    <w:rsid w:val="006766C2"/>
    <w:rsid w:val="006818B6"/>
    <w:rsid w:val="00695D21"/>
    <w:rsid w:val="006967FA"/>
    <w:rsid w:val="006A36D0"/>
    <w:rsid w:val="006B5070"/>
    <w:rsid w:val="006E460F"/>
    <w:rsid w:val="006F60DC"/>
    <w:rsid w:val="00700DE7"/>
    <w:rsid w:val="0071042D"/>
    <w:rsid w:val="00713571"/>
    <w:rsid w:val="00723458"/>
    <w:rsid w:val="007409BA"/>
    <w:rsid w:val="0074572C"/>
    <w:rsid w:val="0076388E"/>
    <w:rsid w:val="00763B78"/>
    <w:rsid w:val="00783D6D"/>
    <w:rsid w:val="007845FA"/>
    <w:rsid w:val="00797C4B"/>
    <w:rsid w:val="007B451A"/>
    <w:rsid w:val="007B4EE9"/>
    <w:rsid w:val="007C6F89"/>
    <w:rsid w:val="007E31B6"/>
    <w:rsid w:val="007F207D"/>
    <w:rsid w:val="007F5D96"/>
    <w:rsid w:val="007F6DB7"/>
    <w:rsid w:val="007F7AE0"/>
    <w:rsid w:val="008028CE"/>
    <w:rsid w:val="008045C3"/>
    <w:rsid w:val="00812823"/>
    <w:rsid w:val="00820B90"/>
    <w:rsid w:val="00826280"/>
    <w:rsid w:val="008366A7"/>
    <w:rsid w:val="00837FD5"/>
    <w:rsid w:val="00844DEA"/>
    <w:rsid w:val="0084653C"/>
    <w:rsid w:val="008527CD"/>
    <w:rsid w:val="0087109E"/>
    <w:rsid w:val="00871BDA"/>
    <w:rsid w:val="00877401"/>
    <w:rsid w:val="00877E0C"/>
    <w:rsid w:val="00881B85"/>
    <w:rsid w:val="00882A8A"/>
    <w:rsid w:val="008A1E80"/>
    <w:rsid w:val="008B7172"/>
    <w:rsid w:val="008C1299"/>
    <w:rsid w:val="008D3875"/>
    <w:rsid w:val="008D50DB"/>
    <w:rsid w:val="008E6CBE"/>
    <w:rsid w:val="008F60F9"/>
    <w:rsid w:val="00902AFF"/>
    <w:rsid w:val="00905719"/>
    <w:rsid w:val="009130C1"/>
    <w:rsid w:val="00913C4E"/>
    <w:rsid w:val="00915CA1"/>
    <w:rsid w:val="00916797"/>
    <w:rsid w:val="00924CE8"/>
    <w:rsid w:val="009462DC"/>
    <w:rsid w:val="009507D3"/>
    <w:rsid w:val="00964831"/>
    <w:rsid w:val="00964E4A"/>
    <w:rsid w:val="009724FB"/>
    <w:rsid w:val="009750F6"/>
    <w:rsid w:val="0097645A"/>
    <w:rsid w:val="0097668E"/>
    <w:rsid w:val="009A031F"/>
    <w:rsid w:val="009B4FDB"/>
    <w:rsid w:val="009B7351"/>
    <w:rsid w:val="009C29E5"/>
    <w:rsid w:val="009E4520"/>
    <w:rsid w:val="009F4804"/>
    <w:rsid w:val="00A04335"/>
    <w:rsid w:val="00A0668A"/>
    <w:rsid w:val="00A07E63"/>
    <w:rsid w:val="00A10FD1"/>
    <w:rsid w:val="00A133B4"/>
    <w:rsid w:val="00A17570"/>
    <w:rsid w:val="00A2700C"/>
    <w:rsid w:val="00A43E2C"/>
    <w:rsid w:val="00A52145"/>
    <w:rsid w:val="00A7243A"/>
    <w:rsid w:val="00A816FC"/>
    <w:rsid w:val="00A8368B"/>
    <w:rsid w:val="00A9761C"/>
    <w:rsid w:val="00AE7278"/>
    <w:rsid w:val="00AF69BE"/>
    <w:rsid w:val="00AF7B85"/>
    <w:rsid w:val="00B03901"/>
    <w:rsid w:val="00B06B04"/>
    <w:rsid w:val="00B07804"/>
    <w:rsid w:val="00B07A8E"/>
    <w:rsid w:val="00B107F1"/>
    <w:rsid w:val="00B11DC7"/>
    <w:rsid w:val="00B17BB4"/>
    <w:rsid w:val="00B3408D"/>
    <w:rsid w:val="00B3670A"/>
    <w:rsid w:val="00B40B0F"/>
    <w:rsid w:val="00B62FCA"/>
    <w:rsid w:val="00B77D90"/>
    <w:rsid w:val="00B962E5"/>
    <w:rsid w:val="00BB0703"/>
    <w:rsid w:val="00BB0C5D"/>
    <w:rsid w:val="00BB4D62"/>
    <w:rsid w:val="00BB4E9A"/>
    <w:rsid w:val="00BC0CCA"/>
    <w:rsid w:val="00BC48AA"/>
    <w:rsid w:val="00BD00AD"/>
    <w:rsid w:val="00BE57D2"/>
    <w:rsid w:val="00C14747"/>
    <w:rsid w:val="00C17089"/>
    <w:rsid w:val="00C2651C"/>
    <w:rsid w:val="00C34C33"/>
    <w:rsid w:val="00C34E82"/>
    <w:rsid w:val="00C372F5"/>
    <w:rsid w:val="00C53896"/>
    <w:rsid w:val="00C60073"/>
    <w:rsid w:val="00C73CF2"/>
    <w:rsid w:val="00C957ED"/>
    <w:rsid w:val="00CA4DD4"/>
    <w:rsid w:val="00CC4571"/>
    <w:rsid w:val="00CF5933"/>
    <w:rsid w:val="00D10EEE"/>
    <w:rsid w:val="00D11318"/>
    <w:rsid w:val="00D14097"/>
    <w:rsid w:val="00D261DC"/>
    <w:rsid w:val="00D34F4C"/>
    <w:rsid w:val="00D47041"/>
    <w:rsid w:val="00D51CF4"/>
    <w:rsid w:val="00D62407"/>
    <w:rsid w:val="00D75DC7"/>
    <w:rsid w:val="00D8689A"/>
    <w:rsid w:val="00D93F22"/>
    <w:rsid w:val="00D9662E"/>
    <w:rsid w:val="00DA1549"/>
    <w:rsid w:val="00DA6C4E"/>
    <w:rsid w:val="00DB538D"/>
    <w:rsid w:val="00DB7EE6"/>
    <w:rsid w:val="00DD4A01"/>
    <w:rsid w:val="00DD6016"/>
    <w:rsid w:val="00DD70AA"/>
    <w:rsid w:val="00E03D1D"/>
    <w:rsid w:val="00E051A3"/>
    <w:rsid w:val="00E10589"/>
    <w:rsid w:val="00E22E34"/>
    <w:rsid w:val="00E44774"/>
    <w:rsid w:val="00E479AA"/>
    <w:rsid w:val="00E52359"/>
    <w:rsid w:val="00E71606"/>
    <w:rsid w:val="00E71916"/>
    <w:rsid w:val="00E86EC7"/>
    <w:rsid w:val="00E90712"/>
    <w:rsid w:val="00E90A4F"/>
    <w:rsid w:val="00E95559"/>
    <w:rsid w:val="00E97C3F"/>
    <w:rsid w:val="00EC0338"/>
    <w:rsid w:val="00EC04C6"/>
    <w:rsid w:val="00EC291C"/>
    <w:rsid w:val="00ED43EE"/>
    <w:rsid w:val="00ED750E"/>
    <w:rsid w:val="00EE0989"/>
    <w:rsid w:val="00EE1055"/>
    <w:rsid w:val="00EF5C30"/>
    <w:rsid w:val="00F0666D"/>
    <w:rsid w:val="00F16B2F"/>
    <w:rsid w:val="00F30059"/>
    <w:rsid w:val="00F34417"/>
    <w:rsid w:val="00F36724"/>
    <w:rsid w:val="00F3742E"/>
    <w:rsid w:val="00F47E5C"/>
    <w:rsid w:val="00F54888"/>
    <w:rsid w:val="00F66CDA"/>
    <w:rsid w:val="00F72CD6"/>
    <w:rsid w:val="00F76CCA"/>
    <w:rsid w:val="00F837B8"/>
    <w:rsid w:val="00F84C17"/>
    <w:rsid w:val="00FB1430"/>
    <w:rsid w:val="00FB3350"/>
    <w:rsid w:val="00FB62BD"/>
    <w:rsid w:val="00FC41AE"/>
    <w:rsid w:val="00FC763D"/>
    <w:rsid w:val="00FD0C51"/>
    <w:rsid w:val="00FD746F"/>
    <w:rsid w:val="00FD7EA8"/>
    <w:rsid w:val="00FE0119"/>
    <w:rsid w:val="00FE3FC0"/>
    <w:rsid w:val="00FF64BF"/>
    <w:rsid w:val="00FF7E00"/>
    <w:rsid w:val="010043BE"/>
    <w:rsid w:val="010A1DAB"/>
    <w:rsid w:val="010C0545"/>
    <w:rsid w:val="011670E5"/>
    <w:rsid w:val="01315357"/>
    <w:rsid w:val="013655C1"/>
    <w:rsid w:val="013A50D2"/>
    <w:rsid w:val="01444238"/>
    <w:rsid w:val="01453E41"/>
    <w:rsid w:val="015606D4"/>
    <w:rsid w:val="018F52D3"/>
    <w:rsid w:val="01B5610A"/>
    <w:rsid w:val="01B622B0"/>
    <w:rsid w:val="01CF1907"/>
    <w:rsid w:val="01E160EF"/>
    <w:rsid w:val="0205797B"/>
    <w:rsid w:val="020F48EF"/>
    <w:rsid w:val="022E5070"/>
    <w:rsid w:val="025105C4"/>
    <w:rsid w:val="02A6795A"/>
    <w:rsid w:val="02B61EC5"/>
    <w:rsid w:val="02BC5B1A"/>
    <w:rsid w:val="02D80348"/>
    <w:rsid w:val="02EA7D58"/>
    <w:rsid w:val="03057D35"/>
    <w:rsid w:val="03234A89"/>
    <w:rsid w:val="032E74A2"/>
    <w:rsid w:val="03564C06"/>
    <w:rsid w:val="038013B7"/>
    <w:rsid w:val="038B77F0"/>
    <w:rsid w:val="038C3E8F"/>
    <w:rsid w:val="03946B39"/>
    <w:rsid w:val="03A83AD5"/>
    <w:rsid w:val="03B85526"/>
    <w:rsid w:val="03BF1F1D"/>
    <w:rsid w:val="03C21D37"/>
    <w:rsid w:val="03CD1317"/>
    <w:rsid w:val="03D97BC1"/>
    <w:rsid w:val="03F30054"/>
    <w:rsid w:val="043236C5"/>
    <w:rsid w:val="044D6AD9"/>
    <w:rsid w:val="045825CE"/>
    <w:rsid w:val="04596F6D"/>
    <w:rsid w:val="045E2EB8"/>
    <w:rsid w:val="04647D1F"/>
    <w:rsid w:val="04703538"/>
    <w:rsid w:val="048746FD"/>
    <w:rsid w:val="04A408D9"/>
    <w:rsid w:val="04F702F7"/>
    <w:rsid w:val="050A0982"/>
    <w:rsid w:val="05145E61"/>
    <w:rsid w:val="05153D86"/>
    <w:rsid w:val="05185F5E"/>
    <w:rsid w:val="05223368"/>
    <w:rsid w:val="05227882"/>
    <w:rsid w:val="057F26C3"/>
    <w:rsid w:val="058A377A"/>
    <w:rsid w:val="058C0442"/>
    <w:rsid w:val="05923EC2"/>
    <w:rsid w:val="05947493"/>
    <w:rsid w:val="05AA0F08"/>
    <w:rsid w:val="0634047A"/>
    <w:rsid w:val="06347CAA"/>
    <w:rsid w:val="063579F5"/>
    <w:rsid w:val="06443FD4"/>
    <w:rsid w:val="067754D3"/>
    <w:rsid w:val="06777D8A"/>
    <w:rsid w:val="06907B3B"/>
    <w:rsid w:val="06A42CF5"/>
    <w:rsid w:val="06F27D49"/>
    <w:rsid w:val="07067DF2"/>
    <w:rsid w:val="07071B14"/>
    <w:rsid w:val="071E03D1"/>
    <w:rsid w:val="07281D66"/>
    <w:rsid w:val="073F59E8"/>
    <w:rsid w:val="07526A39"/>
    <w:rsid w:val="077A3511"/>
    <w:rsid w:val="07A670AE"/>
    <w:rsid w:val="07AA28CF"/>
    <w:rsid w:val="07B1580E"/>
    <w:rsid w:val="07B40D33"/>
    <w:rsid w:val="07CE365A"/>
    <w:rsid w:val="07D321CF"/>
    <w:rsid w:val="07E00714"/>
    <w:rsid w:val="07E35C98"/>
    <w:rsid w:val="07F86144"/>
    <w:rsid w:val="08101B8F"/>
    <w:rsid w:val="08213CC5"/>
    <w:rsid w:val="084213AE"/>
    <w:rsid w:val="088C5F31"/>
    <w:rsid w:val="089B0D21"/>
    <w:rsid w:val="089E62CF"/>
    <w:rsid w:val="08B93ACA"/>
    <w:rsid w:val="08CE5F43"/>
    <w:rsid w:val="08E818E5"/>
    <w:rsid w:val="092119BE"/>
    <w:rsid w:val="092949FC"/>
    <w:rsid w:val="0940429B"/>
    <w:rsid w:val="0947193E"/>
    <w:rsid w:val="09646094"/>
    <w:rsid w:val="097B0C63"/>
    <w:rsid w:val="097D74C5"/>
    <w:rsid w:val="098025BB"/>
    <w:rsid w:val="09872229"/>
    <w:rsid w:val="099923CB"/>
    <w:rsid w:val="09C93D60"/>
    <w:rsid w:val="09D869D3"/>
    <w:rsid w:val="0A295220"/>
    <w:rsid w:val="0A2F21C3"/>
    <w:rsid w:val="0A3045CB"/>
    <w:rsid w:val="0A3F005D"/>
    <w:rsid w:val="0A480336"/>
    <w:rsid w:val="0A497298"/>
    <w:rsid w:val="0A4D4907"/>
    <w:rsid w:val="0A6603BE"/>
    <w:rsid w:val="0A7568B5"/>
    <w:rsid w:val="0A823E1F"/>
    <w:rsid w:val="0A874E1B"/>
    <w:rsid w:val="0A8C26DA"/>
    <w:rsid w:val="0A9208A7"/>
    <w:rsid w:val="0AA40CD7"/>
    <w:rsid w:val="0AE230E9"/>
    <w:rsid w:val="0AED1892"/>
    <w:rsid w:val="0AF36D7A"/>
    <w:rsid w:val="0B027709"/>
    <w:rsid w:val="0B2F5ACB"/>
    <w:rsid w:val="0B3E72E5"/>
    <w:rsid w:val="0B432747"/>
    <w:rsid w:val="0B5B18B6"/>
    <w:rsid w:val="0B945E3C"/>
    <w:rsid w:val="0B9A1B4E"/>
    <w:rsid w:val="0BB12D49"/>
    <w:rsid w:val="0BBC084E"/>
    <w:rsid w:val="0BCC3AE8"/>
    <w:rsid w:val="0BE37338"/>
    <w:rsid w:val="0BF33D09"/>
    <w:rsid w:val="0C137F5D"/>
    <w:rsid w:val="0C1D75EE"/>
    <w:rsid w:val="0C6653DC"/>
    <w:rsid w:val="0C9700AB"/>
    <w:rsid w:val="0C993DDA"/>
    <w:rsid w:val="0C9B4C11"/>
    <w:rsid w:val="0CAB26D5"/>
    <w:rsid w:val="0CB26126"/>
    <w:rsid w:val="0CBC1BBB"/>
    <w:rsid w:val="0CC4745F"/>
    <w:rsid w:val="0CC7015F"/>
    <w:rsid w:val="0CF45A11"/>
    <w:rsid w:val="0D1858F7"/>
    <w:rsid w:val="0D1F39AC"/>
    <w:rsid w:val="0D3D0C45"/>
    <w:rsid w:val="0D3E5BC7"/>
    <w:rsid w:val="0D561768"/>
    <w:rsid w:val="0D8E2246"/>
    <w:rsid w:val="0DA067AD"/>
    <w:rsid w:val="0DCA06BC"/>
    <w:rsid w:val="0DD52B62"/>
    <w:rsid w:val="0DE012BB"/>
    <w:rsid w:val="0E77463C"/>
    <w:rsid w:val="0E7F6186"/>
    <w:rsid w:val="0EB30367"/>
    <w:rsid w:val="0F1D4D4C"/>
    <w:rsid w:val="0F3C00D3"/>
    <w:rsid w:val="0F465AF0"/>
    <w:rsid w:val="0F53694F"/>
    <w:rsid w:val="0F745EB6"/>
    <w:rsid w:val="0F843DB0"/>
    <w:rsid w:val="0F916074"/>
    <w:rsid w:val="0F9E6474"/>
    <w:rsid w:val="0FC909F4"/>
    <w:rsid w:val="0FD5660F"/>
    <w:rsid w:val="101E5E9A"/>
    <w:rsid w:val="105976D7"/>
    <w:rsid w:val="10773BD2"/>
    <w:rsid w:val="108443B5"/>
    <w:rsid w:val="10863CAA"/>
    <w:rsid w:val="10A736C4"/>
    <w:rsid w:val="10D74883"/>
    <w:rsid w:val="10E51152"/>
    <w:rsid w:val="10EB5C29"/>
    <w:rsid w:val="110D69AD"/>
    <w:rsid w:val="111560C3"/>
    <w:rsid w:val="112D3252"/>
    <w:rsid w:val="1133352A"/>
    <w:rsid w:val="1154214B"/>
    <w:rsid w:val="115F2585"/>
    <w:rsid w:val="117B370D"/>
    <w:rsid w:val="11B17E63"/>
    <w:rsid w:val="11B56411"/>
    <w:rsid w:val="11D1086C"/>
    <w:rsid w:val="11F072EB"/>
    <w:rsid w:val="11FA7009"/>
    <w:rsid w:val="12163F38"/>
    <w:rsid w:val="121B2201"/>
    <w:rsid w:val="121C230E"/>
    <w:rsid w:val="12474A68"/>
    <w:rsid w:val="12503D3C"/>
    <w:rsid w:val="12741E96"/>
    <w:rsid w:val="127618F7"/>
    <w:rsid w:val="129D1F99"/>
    <w:rsid w:val="12A22ADE"/>
    <w:rsid w:val="12A54B4D"/>
    <w:rsid w:val="12A56222"/>
    <w:rsid w:val="12E54A8E"/>
    <w:rsid w:val="13145EA8"/>
    <w:rsid w:val="134564E4"/>
    <w:rsid w:val="13682F9A"/>
    <w:rsid w:val="13686FD0"/>
    <w:rsid w:val="137F396C"/>
    <w:rsid w:val="138341BC"/>
    <w:rsid w:val="138F2D00"/>
    <w:rsid w:val="13A44121"/>
    <w:rsid w:val="13C65B9E"/>
    <w:rsid w:val="13D3712B"/>
    <w:rsid w:val="140B4870"/>
    <w:rsid w:val="1428692C"/>
    <w:rsid w:val="142E73CD"/>
    <w:rsid w:val="143652E3"/>
    <w:rsid w:val="14440832"/>
    <w:rsid w:val="14463F3F"/>
    <w:rsid w:val="144C6BE4"/>
    <w:rsid w:val="146E0EEB"/>
    <w:rsid w:val="14846755"/>
    <w:rsid w:val="1492167D"/>
    <w:rsid w:val="14CA37E3"/>
    <w:rsid w:val="151A4A2D"/>
    <w:rsid w:val="156379E6"/>
    <w:rsid w:val="157D5082"/>
    <w:rsid w:val="1591480F"/>
    <w:rsid w:val="15AB79C2"/>
    <w:rsid w:val="15BD6573"/>
    <w:rsid w:val="15BD7ABA"/>
    <w:rsid w:val="15ED57F9"/>
    <w:rsid w:val="160775F6"/>
    <w:rsid w:val="162628E7"/>
    <w:rsid w:val="16280658"/>
    <w:rsid w:val="164775A9"/>
    <w:rsid w:val="16526E86"/>
    <w:rsid w:val="166813AD"/>
    <w:rsid w:val="167D0321"/>
    <w:rsid w:val="16902748"/>
    <w:rsid w:val="16A342D0"/>
    <w:rsid w:val="16C24771"/>
    <w:rsid w:val="16C602F7"/>
    <w:rsid w:val="16C86688"/>
    <w:rsid w:val="16D30213"/>
    <w:rsid w:val="16D54677"/>
    <w:rsid w:val="16E777ED"/>
    <w:rsid w:val="171C1612"/>
    <w:rsid w:val="17316E43"/>
    <w:rsid w:val="173C3907"/>
    <w:rsid w:val="17553000"/>
    <w:rsid w:val="17877F31"/>
    <w:rsid w:val="17A76C0D"/>
    <w:rsid w:val="17C65CD1"/>
    <w:rsid w:val="17CE6B13"/>
    <w:rsid w:val="17D05250"/>
    <w:rsid w:val="17D14CB9"/>
    <w:rsid w:val="17DB3240"/>
    <w:rsid w:val="17F37C3B"/>
    <w:rsid w:val="17F81A21"/>
    <w:rsid w:val="18027BC1"/>
    <w:rsid w:val="180B0051"/>
    <w:rsid w:val="182A07A4"/>
    <w:rsid w:val="184C2BB4"/>
    <w:rsid w:val="185444C6"/>
    <w:rsid w:val="186B660B"/>
    <w:rsid w:val="1888292A"/>
    <w:rsid w:val="188F7C97"/>
    <w:rsid w:val="18B571E3"/>
    <w:rsid w:val="18CD4208"/>
    <w:rsid w:val="18D442F9"/>
    <w:rsid w:val="18E40FEC"/>
    <w:rsid w:val="19090A4C"/>
    <w:rsid w:val="190D06DF"/>
    <w:rsid w:val="1915752F"/>
    <w:rsid w:val="191D5A77"/>
    <w:rsid w:val="1934256D"/>
    <w:rsid w:val="195B1F2B"/>
    <w:rsid w:val="196C3227"/>
    <w:rsid w:val="19897C30"/>
    <w:rsid w:val="198D5A61"/>
    <w:rsid w:val="199644EB"/>
    <w:rsid w:val="19B53ABF"/>
    <w:rsid w:val="19B72430"/>
    <w:rsid w:val="19D46C49"/>
    <w:rsid w:val="19EA2B44"/>
    <w:rsid w:val="19ED353A"/>
    <w:rsid w:val="1A264176"/>
    <w:rsid w:val="1A367C55"/>
    <w:rsid w:val="1A3B2899"/>
    <w:rsid w:val="1A3E6F3C"/>
    <w:rsid w:val="1A713261"/>
    <w:rsid w:val="1A8B2D03"/>
    <w:rsid w:val="1A996236"/>
    <w:rsid w:val="1AB916B6"/>
    <w:rsid w:val="1ADB3F0F"/>
    <w:rsid w:val="1B070D3B"/>
    <w:rsid w:val="1B184ADC"/>
    <w:rsid w:val="1B340D70"/>
    <w:rsid w:val="1B3857EC"/>
    <w:rsid w:val="1B496628"/>
    <w:rsid w:val="1B537E5D"/>
    <w:rsid w:val="1B577C5D"/>
    <w:rsid w:val="1B801BD7"/>
    <w:rsid w:val="1B805CF2"/>
    <w:rsid w:val="1B8B7C78"/>
    <w:rsid w:val="1B9860B6"/>
    <w:rsid w:val="1BA23F04"/>
    <w:rsid w:val="1BC170D8"/>
    <w:rsid w:val="1BEE7EDE"/>
    <w:rsid w:val="1BF25211"/>
    <w:rsid w:val="1BFE4947"/>
    <w:rsid w:val="1C1300E0"/>
    <w:rsid w:val="1C16503A"/>
    <w:rsid w:val="1C197E29"/>
    <w:rsid w:val="1C1B194C"/>
    <w:rsid w:val="1C1C7172"/>
    <w:rsid w:val="1C495EE7"/>
    <w:rsid w:val="1C5F33CF"/>
    <w:rsid w:val="1C762793"/>
    <w:rsid w:val="1C941620"/>
    <w:rsid w:val="1CD26C0D"/>
    <w:rsid w:val="1D1E6052"/>
    <w:rsid w:val="1D562FAB"/>
    <w:rsid w:val="1D69644C"/>
    <w:rsid w:val="1D755564"/>
    <w:rsid w:val="1D843C7D"/>
    <w:rsid w:val="1DAE53E6"/>
    <w:rsid w:val="1DB518B2"/>
    <w:rsid w:val="1DC01390"/>
    <w:rsid w:val="1DC1396E"/>
    <w:rsid w:val="1DF61EA9"/>
    <w:rsid w:val="1E2D620F"/>
    <w:rsid w:val="1E37755C"/>
    <w:rsid w:val="1E4538B6"/>
    <w:rsid w:val="1E4C695E"/>
    <w:rsid w:val="1E525FC3"/>
    <w:rsid w:val="1E544480"/>
    <w:rsid w:val="1E7A00E1"/>
    <w:rsid w:val="1EB9740E"/>
    <w:rsid w:val="1EBE7F02"/>
    <w:rsid w:val="1ECE770D"/>
    <w:rsid w:val="1ED46374"/>
    <w:rsid w:val="1F11363C"/>
    <w:rsid w:val="1F1A71D6"/>
    <w:rsid w:val="1F470FA5"/>
    <w:rsid w:val="1F47475D"/>
    <w:rsid w:val="1F656EC1"/>
    <w:rsid w:val="1F7C2502"/>
    <w:rsid w:val="1F9B2693"/>
    <w:rsid w:val="1F9C1F02"/>
    <w:rsid w:val="1FB11227"/>
    <w:rsid w:val="1FE65486"/>
    <w:rsid w:val="1FE96DBF"/>
    <w:rsid w:val="200A20EC"/>
    <w:rsid w:val="201D2DC7"/>
    <w:rsid w:val="20267CD9"/>
    <w:rsid w:val="2066630B"/>
    <w:rsid w:val="207466ED"/>
    <w:rsid w:val="207728D1"/>
    <w:rsid w:val="208A3795"/>
    <w:rsid w:val="208E2B0D"/>
    <w:rsid w:val="20985415"/>
    <w:rsid w:val="20D81670"/>
    <w:rsid w:val="20D85757"/>
    <w:rsid w:val="20DE326E"/>
    <w:rsid w:val="20EC6719"/>
    <w:rsid w:val="21170227"/>
    <w:rsid w:val="211A595D"/>
    <w:rsid w:val="21247572"/>
    <w:rsid w:val="21460CFB"/>
    <w:rsid w:val="2150653C"/>
    <w:rsid w:val="21540588"/>
    <w:rsid w:val="21611A09"/>
    <w:rsid w:val="21776B9C"/>
    <w:rsid w:val="217C18CD"/>
    <w:rsid w:val="2195684A"/>
    <w:rsid w:val="21A25888"/>
    <w:rsid w:val="21A8540E"/>
    <w:rsid w:val="21A94E09"/>
    <w:rsid w:val="21CE412E"/>
    <w:rsid w:val="21F17295"/>
    <w:rsid w:val="21F32D4F"/>
    <w:rsid w:val="2226652D"/>
    <w:rsid w:val="225E6F9B"/>
    <w:rsid w:val="22665F57"/>
    <w:rsid w:val="227A6902"/>
    <w:rsid w:val="227D0763"/>
    <w:rsid w:val="227D61BA"/>
    <w:rsid w:val="22821F12"/>
    <w:rsid w:val="22AA2048"/>
    <w:rsid w:val="22AB11C2"/>
    <w:rsid w:val="22AD2740"/>
    <w:rsid w:val="22CB5324"/>
    <w:rsid w:val="22D40C22"/>
    <w:rsid w:val="22EA2190"/>
    <w:rsid w:val="22EA2909"/>
    <w:rsid w:val="230858D9"/>
    <w:rsid w:val="23103053"/>
    <w:rsid w:val="231A1868"/>
    <w:rsid w:val="232219B7"/>
    <w:rsid w:val="23285A24"/>
    <w:rsid w:val="23300A44"/>
    <w:rsid w:val="23567265"/>
    <w:rsid w:val="2369606C"/>
    <w:rsid w:val="236C5E28"/>
    <w:rsid w:val="23894E9C"/>
    <w:rsid w:val="23B0469D"/>
    <w:rsid w:val="23C53DB3"/>
    <w:rsid w:val="23CA148A"/>
    <w:rsid w:val="23DF705F"/>
    <w:rsid w:val="23E357DA"/>
    <w:rsid w:val="23EE63DB"/>
    <w:rsid w:val="23F24AAF"/>
    <w:rsid w:val="240A0B24"/>
    <w:rsid w:val="240E0043"/>
    <w:rsid w:val="24107CAC"/>
    <w:rsid w:val="2411343C"/>
    <w:rsid w:val="244D3CCE"/>
    <w:rsid w:val="24521AD0"/>
    <w:rsid w:val="24726399"/>
    <w:rsid w:val="248115B3"/>
    <w:rsid w:val="24B66FD7"/>
    <w:rsid w:val="24DC5D62"/>
    <w:rsid w:val="24E04336"/>
    <w:rsid w:val="24E4525E"/>
    <w:rsid w:val="25017798"/>
    <w:rsid w:val="251209C4"/>
    <w:rsid w:val="25135726"/>
    <w:rsid w:val="25254545"/>
    <w:rsid w:val="25283B86"/>
    <w:rsid w:val="253B2D22"/>
    <w:rsid w:val="254215B0"/>
    <w:rsid w:val="25584F9F"/>
    <w:rsid w:val="2571328F"/>
    <w:rsid w:val="257667BF"/>
    <w:rsid w:val="25A27403"/>
    <w:rsid w:val="25AF7458"/>
    <w:rsid w:val="25B640CC"/>
    <w:rsid w:val="25F954DB"/>
    <w:rsid w:val="263019F6"/>
    <w:rsid w:val="263141C1"/>
    <w:rsid w:val="26500477"/>
    <w:rsid w:val="266B24FF"/>
    <w:rsid w:val="266C1CFA"/>
    <w:rsid w:val="268F59F3"/>
    <w:rsid w:val="26A417DB"/>
    <w:rsid w:val="26A7289C"/>
    <w:rsid w:val="26BB2AEA"/>
    <w:rsid w:val="26D85F5D"/>
    <w:rsid w:val="26DB48F4"/>
    <w:rsid w:val="26E1620A"/>
    <w:rsid w:val="26F06CD7"/>
    <w:rsid w:val="26F30F76"/>
    <w:rsid w:val="26F85BB8"/>
    <w:rsid w:val="26FD74AC"/>
    <w:rsid w:val="270F64D3"/>
    <w:rsid w:val="27344527"/>
    <w:rsid w:val="274F524B"/>
    <w:rsid w:val="279931E7"/>
    <w:rsid w:val="27AB0725"/>
    <w:rsid w:val="27AE749A"/>
    <w:rsid w:val="27B50F97"/>
    <w:rsid w:val="28091561"/>
    <w:rsid w:val="280E7144"/>
    <w:rsid w:val="281F6139"/>
    <w:rsid w:val="28385D8A"/>
    <w:rsid w:val="283A2CE2"/>
    <w:rsid w:val="284F6EE9"/>
    <w:rsid w:val="285C490A"/>
    <w:rsid w:val="286F5EE4"/>
    <w:rsid w:val="288F347F"/>
    <w:rsid w:val="28A33FE5"/>
    <w:rsid w:val="28C24AF1"/>
    <w:rsid w:val="28EE252C"/>
    <w:rsid w:val="28F1053E"/>
    <w:rsid w:val="290A0E3E"/>
    <w:rsid w:val="29157D99"/>
    <w:rsid w:val="291B72D1"/>
    <w:rsid w:val="29446200"/>
    <w:rsid w:val="2948208B"/>
    <w:rsid w:val="29751607"/>
    <w:rsid w:val="29767685"/>
    <w:rsid w:val="299F663C"/>
    <w:rsid w:val="29AA3889"/>
    <w:rsid w:val="29C01048"/>
    <w:rsid w:val="29D16BB6"/>
    <w:rsid w:val="29D90B14"/>
    <w:rsid w:val="29FC6209"/>
    <w:rsid w:val="2A156ACE"/>
    <w:rsid w:val="2A172D9D"/>
    <w:rsid w:val="2A1B5765"/>
    <w:rsid w:val="2A1F399C"/>
    <w:rsid w:val="2A2D6719"/>
    <w:rsid w:val="2A2D713F"/>
    <w:rsid w:val="2A2F5153"/>
    <w:rsid w:val="2A4C69D1"/>
    <w:rsid w:val="2A546505"/>
    <w:rsid w:val="2A577E62"/>
    <w:rsid w:val="2A7701D0"/>
    <w:rsid w:val="2AA87927"/>
    <w:rsid w:val="2AC8244B"/>
    <w:rsid w:val="2AEB1943"/>
    <w:rsid w:val="2AF002AA"/>
    <w:rsid w:val="2B0E4169"/>
    <w:rsid w:val="2B170A10"/>
    <w:rsid w:val="2B1A2B3B"/>
    <w:rsid w:val="2B1B0F63"/>
    <w:rsid w:val="2B331EFC"/>
    <w:rsid w:val="2B3669C5"/>
    <w:rsid w:val="2B561591"/>
    <w:rsid w:val="2B58023B"/>
    <w:rsid w:val="2B8D73EE"/>
    <w:rsid w:val="2B9A5DCF"/>
    <w:rsid w:val="2B9C7CA1"/>
    <w:rsid w:val="2BAE6163"/>
    <w:rsid w:val="2BB758D9"/>
    <w:rsid w:val="2BD61E52"/>
    <w:rsid w:val="2BE26512"/>
    <w:rsid w:val="2BEE6B2A"/>
    <w:rsid w:val="2BFA1316"/>
    <w:rsid w:val="2C110125"/>
    <w:rsid w:val="2C3437CD"/>
    <w:rsid w:val="2C6B30EE"/>
    <w:rsid w:val="2C6B52B0"/>
    <w:rsid w:val="2CC828A0"/>
    <w:rsid w:val="2CE403B9"/>
    <w:rsid w:val="2CED13A2"/>
    <w:rsid w:val="2D0C0FA4"/>
    <w:rsid w:val="2D4A74AE"/>
    <w:rsid w:val="2D4D55A8"/>
    <w:rsid w:val="2D6F77D7"/>
    <w:rsid w:val="2D891AE5"/>
    <w:rsid w:val="2D995CA7"/>
    <w:rsid w:val="2DB00085"/>
    <w:rsid w:val="2DB57D72"/>
    <w:rsid w:val="2DC063CB"/>
    <w:rsid w:val="2DE349B3"/>
    <w:rsid w:val="2E062FF3"/>
    <w:rsid w:val="2E1522FC"/>
    <w:rsid w:val="2E1F09F3"/>
    <w:rsid w:val="2E265F99"/>
    <w:rsid w:val="2E3E3E1D"/>
    <w:rsid w:val="2E884D22"/>
    <w:rsid w:val="2ED97E2B"/>
    <w:rsid w:val="2EDF28E0"/>
    <w:rsid w:val="2EE161F9"/>
    <w:rsid w:val="2EE53558"/>
    <w:rsid w:val="2EE717DD"/>
    <w:rsid w:val="2F084047"/>
    <w:rsid w:val="2F09394D"/>
    <w:rsid w:val="2F24452A"/>
    <w:rsid w:val="2F2E55E3"/>
    <w:rsid w:val="2F2F69E3"/>
    <w:rsid w:val="2F5C0B6A"/>
    <w:rsid w:val="2F750913"/>
    <w:rsid w:val="2F754AB7"/>
    <w:rsid w:val="2F8B7FAF"/>
    <w:rsid w:val="2F9D6772"/>
    <w:rsid w:val="2FA82A65"/>
    <w:rsid w:val="2FB47EAC"/>
    <w:rsid w:val="2FCA6CF8"/>
    <w:rsid w:val="30091E98"/>
    <w:rsid w:val="30156408"/>
    <w:rsid w:val="30174E16"/>
    <w:rsid w:val="301E4468"/>
    <w:rsid w:val="303D4E30"/>
    <w:rsid w:val="306315D2"/>
    <w:rsid w:val="306333CC"/>
    <w:rsid w:val="30654D13"/>
    <w:rsid w:val="307635B7"/>
    <w:rsid w:val="30BE1F06"/>
    <w:rsid w:val="30BF15E2"/>
    <w:rsid w:val="30BF38C6"/>
    <w:rsid w:val="30D346BA"/>
    <w:rsid w:val="30F545DF"/>
    <w:rsid w:val="30FD044E"/>
    <w:rsid w:val="3122568C"/>
    <w:rsid w:val="314A71BF"/>
    <w:rsid w:val="31535E1C"/>
    <w:rsid w:val="3178275E"/>
    <w:rsid w:val="318268BD"/>
    <w:rsid w:val="31865824"/>
    <w:rsid w:val="31896B12"/>
    <w:rsid w:val="318E6FF1"/>
    <w:rsid w:val="319E2AF1"/>
    <w:rsid w:val="31C037E1"/>
    <w:rsid w:val="31D21F48"/>
    <w:rsid w:val="31E3639C"/>
    <w:rsid w:val="31EA7930"/>
    <w:rsid w:val="31EC5982"/>
    <w:rsid w:val="31FD4E91"/>
    <w:rsid w:val="323B35C8"/>
    <w:rsid w:val="32501953"/>
    <w:rsid w:val="325323B0"/>
    <w:rsid w:val="32552779"/>
    <w:rsid w:val="32582D2A"/>
    <w:rsid w:val="326C1B05"/>
    <w:rsid w:val="32786D66"/>
    <w:rsid w:val="32964C31"/>
    <w:rsid w:val="32B83F2E"/>
    <w:rsid w:val="32B93B26"/>
    <w:rsid w:val="32C05671"/>
    <w:rsid w:val="32D47BD4"/>
    <w:rsid w:val="32DE7864"/>
    <w:rsid w:val="32EC2138"/>
    <w:rsid w:val="32FD19F7"/>
    <w:rsid w:val="330E6F75"/>
    <w:rsid w:val="33213929"/>
    <w:rsid w:val="333D6542"/>
    <w:rsid w:val="334A520D"/>
    <w:rsid w:val="334B254B"/>
    <w:rsid w:val="33531967"/>
    <w:rsid w:val="33657E6B"/>
    <w:rsid w:val="336D2926"/>
    <w:rsid w:val="336D49F5"/>
    <w:rsid w:val="33830F17"/>
    <w:rsid w:val="339912C6"/>
    <w:rsid w:val="33C67376"/>
    <w:rsid w:val="33D127A9"/>
    <w:rsid w:val="33D37BBF"/>
    <w:rsid w:val="33D5034E"/>
    <w:rsid w:val="34035A6C"/>
    <w:rsid w:val="340571E4"/>
    <w:rsid w:val="343613F0"/>
    <w:rsid w:val="3447768D"/>
    <w:rsid w:val="34522427"/>
    <w:rsid w:val="346D2813"/>
    <w:rsid w:val="347B6BAC"/>
    <w:rsid w:val="348532A2"/>
    <w:rsid w:val="348C2766"/>
    <w:rsid w:val="34A8010E"/>
    <w:rsid w:val="34B66438"/>
    <w:rsid w:val="34BD5EB5"/>
    <w:rsid w:val="34CD6083"/>
    <w:rsid w:val="34DA4148"/>
    <w:rsid w:val="34DE7635"/>
    <w:rsid w:val="34EF0221"/>
    <w:rsid w:val="35092CC4"/>
    <w:rsid w:val="352437DF"/>
    <w:rsid w:val="352B59E2"/>
    <w:rsid w:val="352C27C0"/>
    <w:rsid w:val="354E44E5"/>
    <w:rsid w:val="35B72F83"/>
    <w:rsid w:val="35CC75C8"/>
    <w:rsid w:val="35D173A6"/>
    <w:rsid w:val="35D967B1"/>
    <w:rsid w:val="35F254D1"/>
    <w:rsid w:val="36370851"/>
    <w:rsid w:val="3637358B"/>
    <w:rsid w:val="363F62E6"/>
    <w:rsid w:val="367751D8"/>
    <w:rsid w:val="36825D97"/>
    <w:rsid w:val="36BD38B1"/>
    <w:rsid w:val="36BE0B76"/>
    <w:rsid w:val="36D2289D"/>
    <w:rsid w:val="36DD6862"/>
    <w:rsid w:val="36FC0996"/>
    <w:rsid w:val="37031EE8"/>
    <w:rsid w:val="370F59A4"/>
    <w:rsid w:val="37241187"/>
    <w:rsid w:val="3729753B"/>
    <w:rsid w:val="37591D5A"/>
    <w:rsid w:val="37761B11"/>
    <w:rsid w:val="377E34EC"/>
    <w:rsid w:val="377F0E4D"/>
    <w:rsid w:val="378466D0"/>
    <w:rsid w:val="378673CB"/>
    <w:rsid w:val="37A31E20"/>
    <w:rsid w:val="37A909B1"/>
    <w:rsid w:val="37AC7485"/>
    <w:rsid w:val="37EA1649"/>
    <w:rsid w:val="382A4A99"/>
    <w:rsid w:val="384169AE"/>
    <w:rsid w:val="38422A8C"/>
    <w:rsid w:val="389033BF"/>
    <w:rsid w:val="38987664"/>
    <w:rsid w:val="38B30493"/>
    <w:rsid w:val="39166AEB"/>
    <w:rsid w:val="39181BD3"/>
    <w:rsid w:val="391F73EB"/>
    <w:rsid w:val="393F0A9B"/>
    <w:rsid w:val="393F1E93"/>
    <w:rsid w:val="395C1781"/>
    <w:rsid w:val="39655E77"/>
    <w:rsid w:val="396B4DB7"/>
    <w:rsid w:val="39986084"/>
    <w:rsid w:val="39B07781"/>
    <w:rsid w:val="39E01AF1"/>
    <w:rsid w:val="39E0765A"/>
    <w:rsid w:val="39E84327"/>
    <w:rsid w:val="3A070E93"/>
    <w:rsid w:val="3A0E0F32"/>
    <w:rsid w:val="3A186B9F"/>
    <w:rsid w:val="3A1C482C"/>
    <w:rsid w:val="3A1E5D66"/>
    <w:rsid w:val="3A1F44B5"/>
    <w:rsid w:val="3A4967ED"/>
    <w:rsid w:val="3A540077"/>
    <w:rsid w:val="3A76638A"/>
    <w:rsid w:val="3A7A089D"/>
    <w:rsid w:val="3A7A6770"/>
    <w:rsid w:val="3A8E2F52"/>
    <w:rsid w:val="3A992F13"/>
    <w:rsid w:val="3AB07136"/>
    <w:rsid w:val="3AE01787"/>
    <w:rsid w:val="3AE0510B"/>
    <w:rsid w:val="3AE05171"/>
    <w:rsid w:val="3B0A2516"/>
    <w:rsid w:val="3B194D1D"/>
    <w:rsid w:val="3B447E2C"/>
    <w:rsid w:val="3B4838BF"/>
    <w:rsid w:val="3B496B19"/>
    <w:rsid w:val="3B7144E8"/>
    <w:rsid w:val="3B912E2E"/>
    <w:rsid w:val="3B924A3B"/>
    <w:rsid w:val="3B9C42BF"/>
    <w:rsid w:val="3BB6626A"/>
    <w:rsid w:val="3BE43A24"/>
    <w:rsid w:val="3BF12DCE"/>
    <w:rsid w:val="3BF25201"/>
    <w:rsid w:val="3C0053DD"/>
    <w:rsid w:val="3C020FF5"/>
    <w:rsid w:val="3C0219E5"/>
    <w:rsid w:val="3C146F81"/>
    <w:rsid w:val="3C20110E"/>
    <w:rsid w:val="3C462CA3"/>
    <w:rsid w:val="3C672DFB"/>
    <w:rsid w:val="3C931B71"/>
    <w:rsid w:val="3C9F6A09"/>
    <w:rsid w:val="3CC23699"/>
    <w:rsid w:val="3CC94F4C"/>
    <w:rsid w:val="3D205459"/>
    <w:rsid w:val="3D227B2C"/>
    <w:rsid w:val="3D31407E"/>
    <w:rsid w:val="3D36422E"/>
    <w:rsid w:val="3D476376"/>
    <w:rsid w:val="3D82735A"/>
    <w:rsid w:val="3D846CA5"/>
    <w:rsid w:val="3D875371"/>
    <w:rsid w:val="3D93465C"/>
    <w:rsid w:val="3DBA423E"/>
    <w:rsid w:val="3DBC2DBB"/>
    <w:rsid w:val="3DCF42E3"/>
    <w:rsid w:val="3DE5239C"/>
    <w:rsid w:val="3E0F045E"/>
    <w:rsid w:val="3E143C3A"/>
    <w:rsid w:val="3E1C1239"/>
    <w:rsid w:val="3E1F5676"/>
    <w:rsid w:val="3E31262A"/>
    <w:rsid w:val="3E3366D6"/>
    <w:rsid w:val="3E4D2BC0"/>
    <w:rsid w:val="3E5A5BB8"/>
    <w:rsid w:val="3E5F1C2F"/>
    <w:rsid w:val="3E88263C"/>
    <w:rsid w:val="3EC63952"/>
    <w:rsid w:val="3ECA277F"/>
    <w:rsid w:val="3F1968B8"/>
    <w:rsid w:val="3F205FA8"/>
    <w:rsid w:val="3F2958CC"/>
    <w:rsid w:val="3F2B64DB"/>
    <w:rsid w:val="3F506345"/>
    <w:rsid w:val="3F5D1B5B"/>
    <w:rsid w:val="3F73005C"/>
    <w:rsid w:val="3F765A17"/>
    <w:rsid w:val="3F8536A8"/>
    <w:rsid w:val="3FB30735"/>
    <w:rsid w:val="3FB741C2"/>
    <w:rsid w:val="3FBA7EA0"/>
    <w:rsid w:val="3FBC5F91"/>
    <w:rsid w:val="3FCA2B07"/>
    <w:rsid w:val="3FCB766F"/>
    <w:rsid w:val="3FDC4E53"/>
    <w:rsid w:val="3FDF46C8"/>
    <w:rsid w:val="4049153F"/>
    <w:rsid w:val="405061CB"/>
    <w:rsid w:val="40530B14"/>
    <w:rsid w:val="406C3ECB"/>
    <w:rsid w:val="408F19D3"/>
    <w:rsid w:val="40A95797"/>
    <w:rsid w:val="40C11FF5"/>
    <w:rsid w:val="40C50AD3"/>
    <w:rsid w:val="40C64FE5"/>
    <w:rsid w:val="40F05EF1"/>
    <w:rsid w:val="41143A56"/>
    <w:rsid w:val="411C5932"/>
    <w:rsid w:val="411D3ABC"/>
    <w:rsid w:val="412750DB"/>
    <w:rsid w:val="412F6629"/>
    <w:rsid w:val="415A2E10"/>
    <w:rsid w:val="417578A1"/>
    <w:rsid w:val="417644C0"/>
    <w:rsid w:val="41781D7B"/>
    <w:rsid w:val="418A1CCD"/>
    <w:rsid w:val="41933AA8"/>
    <w:rsid w:val="419D35D8"/>
    <w:rsid w:val="41E81725"/>
    <w:rsid w:val="422D3DF8"/>
    <w:rsid w:val="425701E2"/>
    <w:rsid w:val="426A5A0E"/>
    <w:rsid w:val="428B1E53"/>
    <w:rsid w:val="42B12B61"/>
    <w:rsid w:val="42B2166C"/>
    <w:rsid w:val="42CD3251"/>
    <w:rsid w:val="42E02984"/>
    <w:rsid w:val="4311085B"/>
    <w:rsid w:val="435A7863"/>
    <w:rsid w:val="43734540"/>
    <w:rsid w:val="437D3B5A"/>
    <w:rsid w:val="43824705"/>
    <w:rsid w:val="43B46064"/>
    <w:rsid w:val="43BB5E3A"/>
    <w:rsid w:val="440D0B95"/>
    <w:rsid w:val="4498404D"/>
    <w:rsid w:val="44CC1BE3"/>
    <w:rsid w:val="44D84400"/>
    <w:rsid w:val="44E24C05"/>
    <w:rsid w:val="450176AB"/>
    <w:rsid w:val="450C6A98"/>
    <w:rsid w:val="451C114D"/>
    <w:rsid w:val="45210897"/>
    <w:rsid w:val="45272847"/>
    <w:rsid w:val="45354A7D"/>
    <w:rsid w:val="4538442C"/>
    <w:rsid w:val="4572550C"/>
    <w:rsid w:val="4587149C"/>
    <w:rsid w:val="459C658A"/>
    <w:rsid w:val="45AF4076"/>
    <w:rsid w:val="45B11D17"/>
    <w:rsid w:val="45C66E2B"/>
    <w:rsid w:val="45E00439"/>
    <w:rsid w:val="45E27990"/>
    <w:rsid w:val="460D017C"/>
    <w:rsid w:val="46151167"/>
    <w:rsid w:val="4621746C"/>
    <w:rsid w:val="462260B7"/>
    <w:rsid w:val="46244C50"/>
    <w:rsid w:val="462A3FD5"/>
    <w:rsid w:val="463008EC"/>
    <w:rsid w:val="463D2163"/>
    <w:rsid w:val="464E379F"/>
    <w:rsid w:val="465A1690"/>
    <w:rsid w:val="465E3302"/>
    <w:rsid w:val="46643A9D"/>
    <w:rsid w:val="4676707A"/>
    <w:rsid w:val="468F137B"/>
    <w:rsid w:val="46AC7D42"/>
    <w:rsid w:val="46FD0ED3"/>
    <w:rsid w:val="47426F89"/>
    <w:rsid w:val="47577343"/>
    <w:rsid w:val="47713AA2"/>
    <w:rsid w:val="477515E3"/>
    <w:rsid w:val="477B0146"/>
    <w:rsid w:val="477C6838"/>
    <w:rsid w:val="479A0C61"/>
    <w:rsid w:val="479C1EE6"/>
    <w:rsid w:val="479D3E8C"/>
    <w:rsid w:val="47AA0BC7"/>
    <w:rsid w:val="47CC5AA0"/>
    <w:rsid w:val="47F704DA"/>
    <w:rsid w:val="480B3671"/>
    <w:rsid w:val="482263BA"/>
    <w:rsid w:val="482D1815"/>
    <w:rsid w:val="48354EC5"/>
    <w:rsid w:val="48393FF6"/>
    <w:rsid w:val="488349A3"/>
    <w:rsid w:val="48AC0F30"/>
    <w:rsid w:val="48B74564"/>
    <w:rsid w:val="48D274BA"/>
    <w:rsid w:val="49032ABC"/>
    <w:rsid w:val="49074743"/>
    <w:rsid w:val="490B3E43"/>
    <w:rsid w:val="49211813"/>
    <w:rsid w:val="492B471A"/>
    <w:rsid w:val="493072D8"/>
    <w:rsid w:val="496359D0"/>
    <w:rsid w:val="49656D02"/>
    <w:rsid w:val="49845040"/>
    <w:rsid w:val="4993379C"/>
    <w:rsid w:val="49A24A2E"/>
    <w:rsid w:val="49AD5BED"/>
    <w:rsid w:val="49C53294"/>
    <w:rsid w:val="49E732C3"/>
    <w:rsid w:val="49F509F8"/>
    <w:rsid w:val="49FA04D2"/>
    <w:rsid w:val="4A1F4C27"/>
    <w:rsid w:val="4A49529E"/>
    <w:rsid w:val="4A563C10"/>
    <w:rsid w:val="4A6D26A4"/>
    <w:rsid w:val="4A8016A7"/>
    <w:rsid w:val="4AB93925"/>
    <w:rsid w:val="4ABC5810"/>
    <w:rsid w:val="4ADC1610"/>
    <w:rsid w:val="4AEE0979"/>
    <w:rsid w:val="4B2E4E48"/>
    <w:rsid w:val="4B3E25FF"/>
    <w:rsid w:val="4B434D1B"/>
    <w:rsid w:val="4B5E793B"/>
    <w:rsid w:val="4B745559"/>
    <w:rsid w:val="4B8813C6"/>
    <w:rsid w:val="4BA1158F"/>
    <w:rsid w:val="4BAD0CE5"/>
    <w:rsid w:val="4BB6563F"/>
    <w:rsid w:val="4BC37253"/>
    <w:rsid w:val="4C027C49"/>
    <w:rsid w:val="4C082D12"/>
    <w:rsid w:val="4C174464"/>
    <w:rsid w:val="4C1D21B8"/>
    <w:rsid w:val="4C640180"/>
    <w:rsid w:val="4C6D051E"/>
    <w:rsid w:val="4C787385"/>
    <w:rsid w:val="4C841BB5"/>
    <w:rsid w:val="4C945791"/>
    <w:rsid w:val="4C9D7094"/>
    <w:rsid w:val="4CD43372"/>
    <w:rsid w:val="4D0C3399"/>
    <w:rsid w:val="4D460BCB"/>
    <w:rsid w:val="4D49126F"/>
    <w:rsid w:val="4D5E0263"/>
    <w:rsid w:val="4D6368FD"/>
    <w:rsid w:val="4D6D739F"/>
    <w:rsid w:val="4D813B70"/>
    <w:rsid w:val="4D876B0C"/>
    <w:rsid w:val="4D8D485C"/>
    <w:rsid w:val="4D9B606D"/>
    <w:rsid w:val="4D9F2A02"/>
    <w:rsid w:val="4DB77B22"/>
    <w:rsid w:val="4DC24BA7"/>
    <w:rsid w:val="4DC87772"/>
    <w:rsid w:val="4DEB263C"/>
    <w:rsid w:val="4E086905"/>
    <w:rsid w:val="4E2A50F6"/>
    <w:rsid w:val="4E4243F2"/>
    <w:rsid w:val="4E43732F"/>
    <w:rsid w:val="4E454848"/>
    <w:rsid w:val="4E566916"/>
    <w:rsid w:val="4E715522"/>
    <w:rsid w:val="4E857162"/>
    <w:rsid w:val="4EAB0D6B"/>
    <w:rsid w:val="4EB45D41"/>
    <w:rsid w:val="4EB850D4"/>
    <w:rsid w:val="4EBE6290"/>
    <w:rsid w:val="4EE34D84"/>
    <w:rsid w:val="4EE74063"/>
    <w:rsid w:val="4EEE4298"/>
    <w:rsid w:val="4EF54067"/>
    <w:rsid w:val="4F187009"/>
    <w:rsid w:val="4F1E6929"/>
    <w:rsid w:val="4F376ECB"/>
    <w:rsid w:val="4F4F0AFD"/>
    <w:rsid w:val="4F5535BB"/>
    <w:rsid w:val="4F912E1A"/>
    <w:rsid w:val="4FC23B96"/>
    <w:rsid w:val="4FCF4EBE"/>
    <w:rsid w:val="50076483"/>
    <w:rsid w:val="50076C7E"/>
    <w:rsid w:val="501A02B1"/>
    <w:rsid w:val="501D23AF"/>
    <w:rsid w:val="50360837"/>
    <w:rsid w:val="504A2478"/>
    <w:rsid w:val="504D3B8F"/>
    <w:rsid w:val="5074444B"/>
    <w:rsid w:val="50752C42"/>
    <w:rsid w:val="507C57D8"/>
    <w:rsid w:val="508863AC"/>
    <w:rsid w:val="50A8493E"/>
    <w:rsid w:val="50AC35ED"/>
    <w:rsid w:val="50B85DFA"/>
    <w:rsid w:val="50C47EAB"/>
    <w:rsid w:val="50E858BB"/>
    <w:rsid w:val="512D0E48"/>
    <w:rsid w:val="513B709D"/>
    <w:rsid w:val="51AF1D22"/>
    <w:rsid w:val="51B337A4"/>
    <w:rsid w:val="51BC128D"/>
    <w:rsid w:val="51C16145"/>
    <w:rsid w:val="51C24296"/>
    <w:rsid w:val="51CD3191"/>
    <w:rsid w:val="51D052CE"/>
    <w:rsid w:val="5214264C"/>
    <w:rsid w:val="5242027C"/>
    <w:rsid w:val="524E7D32"/>
    <w:rsid w:val="525B06AA"/>
    <w:rsid w:val="52616878"/>
    <w:rsid w:val="5265593E"/>
    <w:rsid w:val="526E3F44"/>
    <w:rsid w:val="52877585"/>
    <w:rsid w:val="528836DD"/>
    <w:rsid w:val="52A51C99"/>
    <w:rsid w:val="52A91B5A"/>
    <w:rsid w:val="52D53477"/>
    <w:rsid w:val="52D7781B"/>
    <w:rsid w:val="52D86609"/>
    <w:rsid w:val="52F95103"/>
    <w:rsid w:val="535242D9"/>
    <w:rsid w:val="535D6A5E"/>
    <w:rsid w:val="536937B4"/>
    <w:rsid w:val="537D7C0B"/>
    <w:rsid w:val="538F63CB"/>
    <w:rsid w:val="53975E0B"/>
    <w:rsid w:val="53993AE2"/>
    <w:rsid w:val="53A50F16"/>
    <w:rsid w:val="53B434DF"/>
    <w:rsid w:val="53DD79AD"/>
    <w:rsid w:val="53DF7097"/>
    <w:rsid w:val="53E57531"/>
    <w:rsid w:val="543A40D2"/>
    <w:rsid w:val="544F7597"/>
    <w:rsid w:val="54693F02"/>
    <w:rsid w:val="54975CEC"/>
    <w:rsid w:val="54BB3802"/>
    <w:rsid w:val="54D44827"/>
    <w:rsid w:val="54E10610"/>
    <w:rsid w:val="54F44FFC"/>
    <w:rsid w:val="54F645D4"/>
    <w:rsid w:val="550D28F1"/>
    <w:rsid w:val="551B3D23"/>
    <w:rsid w:val="55344D84"/>
    <w:rsid w:val="55394D9F"/>
    <w:rsid w:val="5576704A"/>
    <w:rsid w:val="558A6D01"/>
    <w:rsid w:val="558D1DA2"/>
    <w:rsid w:val="55E22372"/>
    <w:rsid w:val="55E62908"/>
    <w:rsid w:val="55F01D38"/>
    <w:rsid w:val="56081A40"/>
    <w:rsid w:val="562925E8"/>
    <w:rsid w:val="563B3360"/>
    <w:rsid w:val="563D6F3C"/>
    <w:rsid w:val="56494E7F"/>
    <w:rsid w:val="565610E4"/>
    <w:rsid w:val="566C2084"/>
    <w:rsid w:val="5672583F"/>
    <w:rsid w:val="56767BCA"/>
    <w:rsid w:val="5699024C"/>
    <w:rsid w:val="56A534C1"/>
    <w:rsid w:val="56AE01D3"/>
    <w:rsid w:val="56BE7BCF"/>
    <w:rsid w:val="56C00E36"/>
    <w:rsid w:val="570A1295"/>
    <w:rsid w:val="572339E6"/>
    <w:rsid w:val="572E4F40"/>
    <w:rsid w:val="57354AA3"/>
    <w:rsid w:val="576C16C5"/>
    <w:rsid w:val="576E652E"/>
    <w:rsid w:val="57884102"/>
    <w:rsid w:val="578A642E"/>
    <w:rsid w:val="578A6CA4"/>
    <w:rsid w:val="57BD00FC"/>
    <w:rsid w:val="57C40680"/>
    <w:rsid w:val="57C471AE"/>
    <w:rsid w:val="57D262D6"/>
    <w:rsid w:val="57FB117F"/>
    <w:rsid w:val="580F2D37"/>
    <w:rsid w:val="582E2DAB"/>
    <w:rsid w:val="583B2B18"/>
    <w:rsid w:val="58594E94"/>
    <w:rsid w:val="58643D48"/>
    <w:rsid w:val="586A1657"/>
    <w:rsid w:val="58911104"/>
    <w:rsid w:val="58A03C5E"/>
    <w:rsid w:val="58A51E8F"/>
    <w:rsid w:val="58B5244A"/>
    <w:rsid w:val="58B95EC5"/>
    <w:rsid w:val="58BA69CC"/>
    <w:rsid w:val="58F15410"/>
    <w:rsid w:val="59037E44"/>
    <w:rsid w:val="5911172D"/>
    <w:rsid w:val="591A4EF4"/>
    <w:rsid w:val="592616D2"/>
    <w:rsid w:val="593E4BD7"/>
    <w:rsid w:val="595D3FF6"/>
    <w:rsid w:val="5966761A"/>
    <w:rsid w:val="599E48A6"/>
    <w:rsid w:val="59CD555B"/>
    <w:rsid w:val="59F50AA6"/>
    <w:rsid w:val="59F51421"/>
    <w:rsid w:val="59F62891"/>
    <w:rsid w:val="59FF1E24"/>
    <w:rsid w:val="5A2704A3"/>
    <w:rsid w:val="5A521FD7"/>
    <w:rsid w:val="5A6C7814"/>
    <w:rsid w:val="5A7D4576"/>
    <w:rsid w:val="5A904BB5"/>
    <w:rsid w:val="5AD73BE4"/>
    <w:rsid w:val="5AFB0130"/>
    <w:rsid w:val="5B0D67CB"/>
    <w:rsid w:val="5B1813F8"/>
    <w:rsid w:val="5B340D48"/>
    <w:rsid w:val="5B544C8F"/>
    <w:rsid w:val="5B6F4D48"/>
    <w:rsid w:val="5B7F233B"/>
    <w:rsid w:val="5B8416F3"/>
    <w:rsid w:val="5B892330"/>
    <w:rsid w:val="5BBE08D3"/>
    <w:rsid w:val="5BC227C0"/>
    <w:rsid w:val="5BF02E7B"/>
    <w:rsid w:val="5C0A0C07"/>
    <w:rsid w:val="5C153584"/>
    <w:rsid w:val="5C165668"/>
    <w:rsid w:val="5C221D3E"/>
    <w:rsid w:val="5C2241CF"/>
    <w:rsid w:val="5C2D07A1"/>
    <w:rsid w:val="5C403D2E"/>
    <w:rsid w:val="5C446DFD"/>
    <w:rsid w:val="5C546978"/>
    <w:rsid w:val="5C7F4D21"/>
    <w:rsid w:val="5C8E396A"/>
    <w:rsid w:val="5C9D5084"/>
    <w:rsid w:val="5CA76B41"/>
    <w:rsid w:val="5CAF260B"/>
    <w:rsid w:val="5CDB5B50"/>
    <w:rsid w:val="5CDD4186"/>
    <w:rsid w:val="5CE146F0"/>
    <w:rsid w:val="5CF02A55"/>
    <w:rsid w:val="5CFB2BC0"/>
    <w:rsid w:val="5D141A92"/>
    <w:rsid w:val="5D176FF0"/>
    <w:rsid w:val="5D2313E8"/>
    <w:rsid w:val="5D2353DA"/>
    <w:rsid w:val="5D25162D"/>
    <w:rsid w:val="5D385380"/>
    <w:rsid w:val="5D3F1ED5"/>
    <w:rsid w:val="5D5204EC"/>
    <w:rsid w:val="5D534D2E"/>
    <w:rsid w:val="5D772BF7"/>
    <w:rsid w:val="5D7A166C"/>
    <w:rsid w:val="5D8655F1"/>
    <w:rsid w:val="5D960044"/>
    <w:rsid w:val="5DCF25FC"/>
    <w:rsid w:val="5DDD0CB1"/>
    <w:rsid w:val="5DFA3C4E"/>
    <w:rsid w:val="5E252AB9"/>
    <w:rsid w:val="5E273903"/>
    <w:rsid w:val="5E3550E3"/>
    <w:rsid w:val="5E586ECD"/>
    <w:rsid w:val="5E991926"/>
    <w:rsid w:val="5E9E4CAA"/>
    <w:rsid w:val="5EC60561"/>
    <w:rsid w:val="5ED434E5"/>
    <w:rsid w:val="5EDE1057"/>
    <w:rsid w:val="5EF526A3"/>
    <w:rsid w:val="5EF87DFB"/>
    <w:rsid w:val="5F3A17AA"/>
    <w:rsid w:val="5F4778A8"/>
    <w:rsid w:val="5F497A58"/>
    <w:rsid w:val="5F902280"/>
    <w:rsid w:val="5F916273"/>
    <w:rsid w:val="5F995DE3"/>
    <w:rsid w:val="5FA01769"/>
    <w:rsid w:val="5FAB2139"/>
    <w:rsid w:val="5FB412C1"/>
    <w:rsid w:val="5FF850B2"/>
    <w:rsid w:val="5FFB13A6"/>
    <w:rsid w:val="602979A7"/>
    <w:rsid w:val="60494CF2"/>
    <w:rsid w:val="60572520"/>
    <w:rsid w:val="607C0EA3"/>
    <w:rsid w:val="6081641F"/>
    <w:rsid w:val="608A1786"/>
    <w:rsid w:val="609E0498"/>
    <w:rsid w:val="60AF759B"/>
    <w:rsid w:val="60B66AB2"/>
    <w:rsid w:val="60BF4A4C"/>
    <w:rsid w:val="60C54B6E"/>
    <w:rsid w:val="60D374DD"/>
    <w:rsid w:val="60E06C60"/>
    <w:rsid w:val="61052A27"/>
    <w:rsid w:val="611E4CE6"/>
    <w:rsid w:val="614258AB"/>
    <w:rsid w:val="615D46BC"/>
    <w:rsid w:val="61600086"/>
    <w:rsid w:val="6161179D"/>
    <w:rsid w:val="61657454"/>
    <w:rsid w:val="61775374"/>
    <w:rsid w:val="617D74DF"/>
    <w:rsid w:val="61831DCD"/>
    <w:rsid w:val="61844118"/>
    <w:rsid w:val="618672A5"/>
    <w:rsid w:val="6188643C"/>
    <w:rsid w:val="61A914AE"/>
    <w:rsid w:val="61D84114"/>
    <w:rsid w:val="61DC0B5B"/>
    <w:rsid w:val="61DC38DA"/>
    <w:rsid w:val="61F36E1D"/>
    <w:rsid w:val="623E0BE4"/>
    <w:rsid w:val="624F5E5D"/>
    <w:rsid w:val="624F6855"/>
    <w:rsid w:val="62552E3C"/>
    <w:rsid w:val="62557701"/>
    <w:rsid w:val="626671FB"/>
    <w:rsid w:val="62706EDC"/>
    <w:rsid w:val="62744EE8"/>
    <w:rsid w:val="627A1108"/>
    <w:rsid w:val="6288798E"/>
    <w:rsid w:val="63007CF0"/>
    <w:rsid w:val="63085626"/>
    <w:rsid w:val="630D2BFE"/>
    <w:rsid w:val="631139DE"/>
    <w:rsid w:val="6319659B"/>
    <w:rsid w:val="633513FD"/>
    <w:rsid w:val="63486E5A"/>
    <w:rsid w:val="635C1A63"/>
    <w:rsid w:val="63607284"/>
    <w:rsid w:val="638C4653"/>
    <w:rsid w:val="63A00F29"/>
    <w:rsid w:val="63A705FE"/>
    <w:rsid w:val="63C316D6"/>
    <w:rsid w:val="63C329BB"/>
    <w:rsid w:val="63F152B7"/>
    <w:rsid w:val="641E56A7"/>
    <w:rsid w:val="64250E40"/>
    <w:rsid w:val="642544A9"/>
    <w:rsid w:val="643C1F23"/>
    <w:rsid w:val="6463390D"/>
    <w:rsid w:val="64795EA7"/>
    <w:rsid w:val="64873EC3"/>
    <w:rsid w:val="649B5A67"/>
    <w:rsid w:val="64B73374"/>
    <w:rsid w:val="64CB7074"/>
    <w:rsid w:val="64F36DEB"/>
    <w:rsid w:val="65025700"/>
    <w:rsid w:val="652939EE"/>
    <w:rsid w:val="652C4C3E"/>
    <w:rsid w:val="653E63CA"/>
    <w:rsid w:val="65846B8A"/>
    <w:rsid w:val="65884555"/>
    <w:rsid w:val="658A4B0E"/>
    <w:rsid w:val="658B27B9"/>
    <w:rsid w:val="65AB7AFB"/>
    <w:rsid w:val="65C81BC0"/>
    <w:rsid w:val="65D314B0"/>
    <w:rsid w:val="65D76B95"/>
    <w:rsid w:val="65F5506E"/>
    <w:rsid w:val="66067C4E"/>
    <w:rsid w:val="66404CB1"/>
    <w:rsid w:val="666A48A8"/>
    <w:rsid w:val="668F2C63"/>
    <w:rsid w:val="669523FD"/>
    <w:rsid w:val="66955643"/>
    <w:rsid w:val="669B010E"/>
    <w:rsid w:val="66A0063C"/>
    <w:rsid w:val="66CA4DFF"/>
    <w:rsid w:val="66CD3C37"/>
    <w:rsid w:val="66D57EA0"/>
    <w:rsid w:val="66DF3A90"/>
    <w:rsid w:val="671D16CB"/>
    <w:rsid w:val="672C10C5"/>
    <w:rsid w:val="67302657"/>
    <w:rsid w:val="674073D2"/>
    <w:rsid w:val="676550B0"/>
    <w:rsid w:val="676A9092"/>
    <w:rsid w:val="676D5EFE"/>
    <w:rsid w:val="677820E7"/>
    <w:rsid w:val="677A5055"/>
    <w:rsid w:val="677E67EA"/>
    <w:rsid w:val="67D172E3"/>
    <w:rsid w:val="68114440"/>
    <w:rsid w:val="681B49ED"/>
    <w:rsid w:val="68286AAA"/>
    <w:rsid w:val="683255B8"/>
    <w:rsid w:val="68376093"/>
    <w:rsid w:val="687657A9"/>
    <w:rsid w:val="687D1A55"/>
    <w:rsid w:val="68B702B2"/>
    <w:rsid w:val="68D03A81"/>
    <w:rsid w:val="68E8682E"/>
    <w:rsid w:val="68FA0721"/>
    <w:rsid w:val="690E0D8A"/>
    <w:rsid w:val="69267581"/>
    <w:rsid w:val="692A4A46"/>
    <w:rsid w:val="692C2386"/>
    <w:rsid w:val="694249C4"/>
    <w:rsid w:val="69486A3B"/>
    <w:rsid w:val="694E4E0A"/>
    <w:rsid w:val="694F4B08"/>
    <w:rsid w:val="698B580D"/>
    <w:rsid w:val="69A67EEF"/>
    <w:rsid w:val="69AD2AE0"/>
    <w:rsid w:val="69FF7544"/>
    <w:rsid w:val="6A051955"/>
    <w:rsid w:val="6A062772"/>
    <w:rsid w:val="6A254733"/>
    <w:rsid w:val="6A2B6CD1"/>
    <w:rsid w:val="6A3F1950"/>
    <w:rsid w:val="6A871C45"/>
    <w:rsid w:val="6AAC03D3"/>
    <w:rsid w:val="6AAD1A8C"/>
    <w:rsid w:val="6ABF1066"/>
    <w:rsid w:val="6AC41E13"/>
    <w:rsid w:val="6ACA793F"/>
    <w:rsid w:val="6B1D29FD"/>
    <w:rsid w:val="6B213442"/>
    <w:rsid w:val="6B372868"/>
    <w:rsid w:val="6B384403"/>
    <w:rsid w:val="6B3B21AE"/>
    <w:rsid w:val="6B4501B5"/>
    <w:rsid w:val="6B565D15"/>
    <w:rsid w:val="6B7632DB"/>
    <w:rsid w:val="6BA5678B"/>
    <w:rsid w:val="6BBE7D0B"/>
    <w:rsid w:val="6BC333DB"/>
    <w:rsid w:val="6BD10B45"/>
    <w:rsid w:val="6BE5594A"/>
    <w:rsid w:val="6BFF256D"/>
    <w:rsid w:val="6C0B6E21"/>
    <w:rsid w:val="6C1A36A3"/>
    <w:rsid w:val="6C4364D4"/>
    <w:rsid w:val="6C462B22"/>
    <w:rsid w:val="6C5A2A54"/>
    <w:rsid w:val="6C9206DC"/>
    <w:rsid w:val="6C941DCD"/>
    <w:rsid w:val="6CA7785D"/>
    <w:rsid w:val="6CB07751"/>
    <w:rsid w:val="6CB86F83"/>
    <w:rsid w:val="6CD1106D"/>
    <w:rsid w:val="6CD43DC3"/>
    <w:rsid w:val="6CDA4D55"/>
    <w:rsid w:val="6D037DD0"/>
    <w:rsid w:val="6D1C74C2"/>
    <w:rsid w:val="6D261B55"/>
    <w:rsid w:val="6D36282F"/>
    <w:rsid w:val="6D3A0A64"/>
    <w:rsid w:val="6D3A6233"/>
    <w:rsid w:val="6D425E29"/>
    <w:rsid w:val="6D4837F7"/>
    <w:rsid w:val="6D493B78"/>
    <w:rsid w:val="6D532FDF"/>
    <w:rsid w:val="6D60667F"/>
    <w:rsid w:val="6D6841AC"/>
    <w:rsid w:val="6D7D290A"/>
    <w:rsid w:val="6D8F54B2"/>
    <w:rsid w:val="6DB3547E"/>
    <w:rsid w:val="6DB63733"/>
    <w:rsid w:val="6DC81CB9"/>
    <w:rsid w:val="6DCE0414"/>
    <w:rsid w:val="6DD27FB3"/>
    <w:rsid w:val="6DF6001F"/>
    <w:rsid w:val="6DF85300"/>
    <w:rsid w:val="6DFC5BDE"/>
    <w:rsid w:val="6DFD0F64"/>
    <w:rsid w:val="6E000780"/>
    <w:rsid w:val="6E0143FB"/>
    <w:rsid w:val="6E085CB7"/>
    <w:rsid w:val="6E112663"/>
    <w:rsid w:val="6E3C41F9"/>
    <w:rsid w:val="6E3D719B"/>
    <w:rsid w:val="6E4049A6"/>
    <w:rsid w:val="6EA75AB8"/>
    <w:rsid w:val="6EAE5EB9"/>
    <w:rsid w:val="6EB02B29"/>
    <w:rsid w:val="6EFC0A16"/>
    <w:rsid w:val="6EFE4E2A"/>
    <w:rsid w:val="6F1B4E16"/>
    <w:rsid w:val="6F2300FE"/>
    <w:rsid w:val="6F452E3E"/>
    <w:rsid w:val="6F5E7EC8"/>
    <w:rsid w:val="6F9B2C96"/>
    <w:rsid w:val="6FC256EC"/>
    <w:rsid w:val="6FC348A5"/>
    <w:rsid w:val="6FDB67EE"/>
    <w:rsid w:val="6FEB37AA"/>
    <w:rsid w:val="6FFB4BDC"/>
    <w:rsid w:val="6FFE53CA"/>
    <w:rsid w:val="70136FD1"/>
    <w:rsid w:val="701B71FB"/>
    <w:rsid w:val="701C1240"/>
    <w:rsid w:val="70423199"/>
    <w:rsid w:val="70446F05"/>
    <w:rsid w:val="7045165F"/>
    <w:rsid w:val="70663C07"/>
    <w:rsid w:val="70684170"/>
    <w:rsid w:val="70685A54"/>
    <w:rsid w:val="70730225"/>
    <w:rsid w:val="70785ECF"/>
    <w:rsid w:val="70A367DC"/>
    <w:rsid w:val="70A564CC"/>
    <w:rsid w:val="70AF60B5"/>
    <w:rsid w:val="70BB5AEC"/>
    <w:rsid w:val="70BC2925"/>
    <w:rsid w:val="70E375F4"/>
    <w:rsid w:val="70E707DC"/>
    <w:rsid w:val="70EE028E"/>
    <w:rsid w:val="71267CAF"/>
    <w:rsid w:val="712A6883"/>
    <w:rsid w:val="714C6AC2"/>
    <w:rsid w:val="714E6202"/>
    <w:rsid w:val="71627B4F"/>
    <w:rsid w:val="718564F1"/>
    <w:rsid w:val="71A50D82"/>
    <w:rsid w:val="71BB59D7"/>
    <w:rsid w:val="71E439DF"/>
    <w:rsid w:val="71F57082"/>
    <w:rsid w:val="71F646AC"/>
    <w:rsid w:val="720B4221"/>
    <w:rsid w:val="724908DC"/>
    <w:rsid w:val="72793C2A"/>
    <w:rsid w:val="72D30C6F"/>
    <w:rsid w:val="72EE3AC9"/>
    <w:rsid w:val="72F413B8"/>
    <w:rsid w:val="7302028B"/>
    <w:rsid w:val="730E6D5D"/>
    <w:rsid w:val="730F0E54"/>
    <w:rsid w:val="73134EB1"/>
    <w:rsid w:val="731817E5"/>
    <w:rsid w:val="73341CA2"/>
    <w:rsid w:val="735903D4"/>
    <w:rsid w:val="73A61D4E"/>
    <w:rsid w:val="73BE1884"/>
    <w:rsid w:val="73C90CDA"/>
    <w:rsid w:val="73CC5FC2"/>
    <w:rsid w:val="73E03021"/>
    <w:rsid w:val="73E14844"/>
    <w:rsid w:val="73EA0604"/>
    <w:rsid w:val="73F42F8C"/>
    <w:rsid w:val="74011AA8"/>
    <w:rsid w:val="741F03E7"/>
    <w:rsid w:val="743236AF"/>
    <w:rsid w:val="745D4B7E"/>
    <w:rsid w:val="747564FA"/>
    <w:rsid w:val="747576DC"/>
    <w:rsid w:val="74764E1A"/>
    <w:rsid w:val="74A42621"/>
    <w:rsid w:val="74B730A7"/>
    <w:rsid w:val="74FC75C2"/>
    <w:rsid w:val="756C787F"/>
    <w:rsid w:val="756F2863"/>
    <w:rsid w:val="75787FC9"/>
    <w:rsid w:val="759D53C8"/>
    <w:rsid w:val="75AD50B8"/>
    <w:rsid w:val="75D17BE3"/>
    <w:rsid w:val="75EE3951"/>
    <w:rsid w:val="75FD3FD3"/>
    <w:rsid w:val="75FE1437"/>
    <w:rsid w:val="76087E78"/>
    <w:rsid w:val="76152C9C"/>
    <w:rsid w:val="763273F7"/>
    <w:rsid w:val="76497711"/>
    <w:rsid w:val="76564A8C"/>
    <w:rsid w:val="765702C0"/>
    <w:rsid w:val="7657369E"/>
    <w:rsid w:val="76650005"/>
    <w:rsid w:val="766C0FE6"/>
    <w:rsid w:val="76803CF7"/>
    <w:rsid w:val="768E416E"/>
    <w:rsid w:val="76945D4C"/>
    <w:rsid w:val="76AF2236"/>
    <w:rsid w:val="76B5414D"/>
    <w:rsid w:val="76C93196"/>
    <w:rsid w:val="76C9740C"/>
    <w:rsid w:val="770D66B8"/>
    <w:rsid w:val="772F1ADB"/>
    <w:rsid w:val="775C329F"/>
    <w:rsid w:val="7772720D"/>
    <w:rsid w:val="77785400"/>
    <w:rsid w:val="77881955"/>
    <w:rsid w:val="77A71FDC"/>
    <w:rsid w:val="77B95AF3"/>
    <w:rsid w:val="77C03CED"/>
    <w:rsid w:val="77C978EB"/>
    <w:rsid w:val="77CE278C"/>
    <w:rsid w:val="77DA7016"/>
    <w:rsid w:val="77E169B6"/>
    <w:rsid w:val="77FB699A"/>
    <w:rsid w:val="780A264A"/>
    <w:rsid w:val="781C01FA"/>
    <w:rsid w:val="78283A4D"/>
    <w:rsid w:val="782C733C"/>
    <w:rsid w:val="7836649A"/>
    <w:rsid w:val="784C79FE"/>
    <w:rsid w:val="78543518"/>
    <w:rsid w:val="786003AD"/>
    <w:rsid w:val="787864DE"/>
    <w:rsid w:val="789F5F32"/>
    <w:rsid w:val="78B26191"/>
    <w:rsid w:val="78BD4522"/>
    <w:rsid w:val="78DA2706"/>
    <w:rsid w:val="78F406B3"/>
    <w:rsid w:val="78FF2517"/>
    <w:rsid w:val="79316A5F"/>
    <w:rsid w:val="793B1B79"/>
    <w:rsid w:val="793B51BF"/>
    <w:rsid w:val="795351F1"/>
    <w:rsid w:val="795D413B"/>
    <w:rsid w:val="7968758D"/>
    <w:rsid w:val="796E72F9"/>
    <w:rsid w:val="799C22B3"/>
    <w:rsid w:val="79C7533A"/>
    <w:rsid w:val="79CD0912"/>
    <w:rsid w:val="79EC47F0"/>
    <w:rsid w:val="7A204B01"/>
    <w:rsid w:val="7A417D25"/>
    <w:rsid w:val="7A425E32"/>
    <w:rsid w:val="7A4F1436"/>
    <w:rsid w:val="7A55201B"/>
    <w:rsid w:val="7A6C39F9"/>
    <w:rsid w:val="7A8A6BED"/>
    <w:rsid w:val="7A951DEF"/>
    <w:rsid w:val="7A993E99"/>
    <w:rsid w:val="7AAE4CD2"/>
    <w:rsid w:val="7ABA38EB"/>
    <w:rsid w:val="7ABB1DEA"/>
    <w:rsid w:val="7AD83DA8"/>
    <w:rsid w:val="7AE05BD6"/>
    <w:rsid w:val="7AFC0EFE"/>
    <w:rsid w:val="7AFD61A3"/>
    <w:rsid w:val="7B0C7D9E"/>
    <w:rsid w:val="7B1B69F5"/>
    <w:rsid w:val="7B266528"/>
    <w:rsid w:val="7B270936"/>
    <w:rsid w:val="7B2B137B"/>
    <w:rsid w:val="7B425815"/>
    <w:rsid w:val="7B5A5C4F"/>
    <w:rsid w:val="7B763C24"/>
    <w:rsid w:val="7B7F75A9"/>
    <w:rsid w:val="7BE06349"/>
    <w:rsid w:val="7BFD4C52"/>
    <w:rsid w:val="7C291FC0"/>
    <w:rsid w:val="7C2B33CE"/>
    <w:rsid w:val="7C4278D8"/>
    <w:rsid w:val="7C6172DA"/>
    <w:rsid w:val="7C760478"/>
    <w:rsid w:val="7C7C726B"/>
    <w:rsid w:val="7C862542"/>
    <w:rsid w:val="7C933BEE"/>
    <w:rsid w:val="7CA407F2"/>
    <w:rsid w:val="7CA425BF"/>
    <w:rsid w:val="7CB8114A"/>
    <w:rsid w:val="7CC235E8"/>
    <w:rsid w:val="7CDA0853"/>
    <w:rsid w:val="7CDA1DE4"/>
    <w:rsid w:val="7CDD698F"/>
    <w:rsid w:val="7CFA4897"/>
    <w:rsid w:val="7D0564AB"/>
    <w:rsid w:val="7D0B2B77"/>
    <w:rsid w:val="7D1875DF"/>
    <w:rsid w:val="7D366C7B"/>
    <w:rsid w:val="7D417791"/>
    <w:rsid w:val="7D4959FD"/>
    <w:rsid w:val="7D7E57EC"/>
    <w:rsid w:val="7D897910"/>
    <w:rsid w:val="7D9423C2"/>
    <w:rsid w:val="7D943C2D"/>
    <w:rsid w:val="7D997F72"/>
    <w:rsid w:val="7DB22153"/>
    <w:rsid w:val="7DF24043"/>
    <w:rsid w:val="7DF24360"/>
    <w:rsid w:val="7E253523"/>
    <w:rsid w:val="7E2A2A0B"/>
    <w:rsid w:val="7E465677"/>
    <w:rsid w:val="7E530D9E"/>
    <w:rsid w:val="7E5B71D9"/>
    <w:rsid w:val="7E62450B"/>
    <w:rsid w:val="7E837F92"/>
    <w:rsid w:val="7E95592C"/>
    <w:rsid w:val="7EA411E4"/>
    <w:rsid w:val="7EA46857"/>
    <w:rsid w:val="7EE7F867"/>
    <w:rsid w:val="7EF805B6"/>
    <w:rsid w:val="7EFB7281"/>
    <w:rsid w:val="7F0C64BE"/>
    <w:rsid w:val="7F1971BA"/>
    <w:rsid w:val="7F5D0381"/>
    <w:rsid w:val="7F603938"/>
    <w:rsid w:val="7F6250DE"/>
    <w:rsid w:val="7FA012C0"/>
    <w:rsid w:val="7FCB51B0"/>
    <w:rsid w:val="7FD17987"/>
    <w:rsid w:val="7FD64821"/>
    <w:rsid w:val="7FE63976"/>
    <w:rsid w:val="7FF71BCE"/>
    <w:rsid w:val="7FFC70C5"/>
    <w:rsid w:val="7FFE49F3"/>
    <w:rsid w:val="B5BFA5BF"/>
    <w:rsid w:val="BDB503EC"/>
    <w:rsid w:val="FB3E216D"/>
    <w:rsid w:val="FDC3E211"/>
    <w:rsid w:val="FDD38AE4"/>
    <w:rsid w:val="FFBFC445"/>
    <w:rsid w:val="FFFFC3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unhideWhenUsed/>
    <w:uiPriority w:val="99"/>
    <w:pPr>
      <w:spacing w:after="120"/>
    </w:pPr>
    <w:rPr>
      <w:szCs w:val="20"/>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link w:val="2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
    <w:name w:val="Normal (Web)"/>
    <w:basedOn w:val="1"/>
    <w:qFormat/>
    <w:uiPriority w:val="99"/>
    <w:pPr>
      <w:widowControl/>
      <w:spacing w:beforeAutospacing="1" w:afterAutospacing="1"/>
      <w:jc w:val="left"/>
    </w:pPr>
    <w:rPr>
      <w:rFonts w:ascii="宋体" w:hAnsi="宋体" w:cs="宋体"/>
      <w:kern w:val="0"/>
      <w:sz w:val="24"/>
    </w:rPr>
  </w:style>
  <w:style w:type="paragraph" w:styleId="8">
    <w:name w:val="Body Text First Indent"/>
    <w:basedOn w:val="3"/>
    <w:unhideWhenUsed/>
    <w:uiPriority w:val="99"/>
    <w:pPr>
      <w:keepNext w:val="0"/>
      <w:keepLines w:val="0"/>
      <w:widowControl w:val="0"/>
      <w:suppressLineNumbers w:val="0"/>
      <w:spacing w:before="0" w:beforeAutospacing="0" w:after="0" w:afterAutospacing="0"/>
      <w:ind w:left="0" w:right="0" w:firstLine="420" w:firstLineChars="100"/>
      <w:jc w:val="both"/>
    </w:pPr>
    <w:rPr>
      <w:rFonts w:hint="default" w:ascii="Times New Roman" w:hAnsi="Times New Roman" w:eastAsia="宋体" w:cs="Times New Roman"/>
      <w:kern w:val="2"/>
      <w:sz w:val="28"/>
      <w:szCs w:val="24"/>
      <w:lang w:val="en-US" w:eastAsia="zh-CN" w:bidi="ar"/>
    </w:r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22"/>
    <w:rPr>
      <w:b/>
    </w:rPr>
  </w:style>
  <w:style w:type="character" w:styleId="13">
    <w:name w:val="page number"/>
    <w:basedOn w:val="11"/>
    <w:qFormat/>
    <w:uiPriority w:val="0"/>
  </w:style>
  <w:style w:type="character" w:styleId="14">
    <w:name w:val="Hyperlink"/>
    <w:basedOn w:val="11"/>
    <w:qFormat/>
    <w:uiPriority w:val="0"/>
    <w:rPr>
      <w:rFonts w:hint="default" w:ascii="Times New Roman"/>
      <w:color w:val="0000CC"/>
      <w:u w:val="single"/>
    </w:rPr>
  </w:style>
  <w:style w:type="paragraph" w:customStyle="1" w:styleId="15">
    <w:name w:val="p0"/>
    <w:basedOn w:val="1"/>
    <w:qFormat/>
    <w:uiPriority w:val="0"/>
    <w:pPr>
      <w:widowControl/>
    </w:pPr>
    <w:rPr>
      <w:rFonts w:hint="eastAsia"/>
    </w:rPr>
  </w:style>
  <w:style w:type="paragraph" w:customStyle="1" w:styleId="16">
    <w:name w:val="p15"/>
    <w:basedOn w:val="1"/>
    <w:qFormat/>
    <w:uiPriority w:val="0"/>
    <w:pPr>
      <w:widowControl/>
    </w:pPr>
    <w:rPr>
      <w:rFonts w:hint="eastAsia" w:ascii="宋体" w:hAnsi="宋体"/>
      <w:kern w:val="0"/>
      <w:szCs w:val="21"/>
    </w:rPr>
  </w:style>
  <w:style w:type="paragraph" w:customStyle="1" w:styleId="17">
    <w:name w:val="Char"/>
    <w:basedOn w:val="1"/>
    <w:qFormat/>
    <w:uiPriority w:val="0"/>
    <w:pPr>
      <w:widowControl/>
      <w:spacing w:line="240" w:lineRule="exact"/>
      <w:jc w:val="left"/>
    </w:pPr>
    <w:rPr>
      <w:rFonts w:ascii="Tahoma"/>
      <w:sz w:val="20"/>
      <w:lang w:eastAsia="en-US"/>
    </w:rPr>
  </w:style>
  <w:style w:type="paragraph" w:customStyle="1" w:styleId="18">
    <w:name w:val="Char Char1 Char Char Char Char Char Char Char"/>
    <w:basedOn w:val="1"/>
    <w:qFormat/>
    <w:uiPriority w:val="0"/>
    <w:pPr>
      <w:widowControl/>
      <w:spacing w:line="240" w:lineRule="exact"/>
      <w:jc w:val="left"/>
    </w:pPr>
  </w:style>
  <w:style w:type="character" w:customStyle="1" w:styleId="19">
    <w:name w:val="apple-style-span"/>
    <w:basedOn w:val="11"/>
    <w:qFormat/>
    <w:uiPriority w:val="0"/>
  </w:style>
  <w:style w:type="character" w:customStyle="1" w:styleId="20">
    <w:name w:val="element"/>
    <w:basedOn w:val="11"/>
    <w:qFormat/>
    <w:uiPriority w:val="0"/>
  </w:style>
  <w:style w:type="character" w:customStyle="1" w:styleId="21">
    <w:name w:val="HTML 预设格式 Char"/>
    <w:basedOn w:val="11"/>
    <w:link w:val="6"/>
    <w:qFormat/>
    <w:uiPriority w:val="99"/>
    <w:rPr>
      <w:rFonts w:ascii="宋体" w:hAnsi="宋体" w:cs="宋体"/>
      <w:sz w:val="24"/>
      <w:szCs w:val="24"/>
    </w:rPr>
  </w:style>
  <w:style w:type="character" w:customStyle="1" w:styleId="22">
    <w:name w:val="15"/>
    <w:basedOn w:val="11"/>
    <w:qFormat/>
    <w:uiPriority w:val="0"/>
    <w:rPr>
      <w:rFonts w:hint="default" w:ascii="Times New Roman" w:hAnsi="Times New Roman" w:cs="Times New Roman"/>
      <w:color w:val="0000CC"/>
      <w:u w:val="single"/>
    </w:rPr>
  </w:style>
  <w:style w:type="character" w:customStyle="1" w:styleId="23">
    <w:name w:val="16"/>
    <w:basedOn w:val="11"/>
    <w:qFormat/>
    <w:uiPriority w:val="0"/>
    <w:rPr>
      <w:rFonts w:hint="default" w:ascii="Times New Roman" w:hAnsi="Times New Roman" w:cs="Times New Roman"/>
      <w:color w:val="0000CC"/>
      <w:u w:val="single"/>
    </w:rPr>
  </w:style>
  <w:style w:type="paragraph" w:customStyle="1" w:styleId="24">
    <w:name w:val="Table Paragraph"/>
    <w:basedOn w:val="1"/>
    <w:qFormat/>
    <w:uiPriority w:val="0"/>
    <w:pPr>
      <w:spacing w:before="58" w:after="100" w:afterAutospacing="1"/>
      <w:ind w:left="105"/>
      <w:jc w:val="left"/>
    </w:pPr>
    <w:rPr>
      <w:rFonts w:ascii="宋体" w:hAnsi="宋体" w:cs="宋体"/>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liangfeng\Library\Containers\com.kingsoft.wpsoffice.mac\Data\C:\Users\Administrator\Desktop\201510\B1&#32463;&#20856;&#23665;&#19996;&#21507;&#36135;&#22242;.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B1经典山东吃货团</Template>
  <Company>中国微软</Company>
  <Pages>5</Pages>
  <Words>1289</Words>
  <Characters>7351</Characters>
  <Lines>61</Lines>
  <Paragraphs>17</Paragraphs>
  <TotalTime>2</TotalTime>
  <ScaleCrop>false</ScaleCrop>
  <LinksUpToDate>false</LinksUpToDate>
  <CharactersWithSpaces>8623</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2019-05-21T16:44:00Z</dcterms:created>
  <dc:creator>Administrator</dc:creator>
  <cp:lastModifiedBy>maPle</cp:lastModifiedBy>
  <cp:lastPrinted>2018-03-07T21:15:00Z</cp:lastPrinted>
  <dcterms:modified xsi:type="dcterms:W3CDTF">2021-06-23T02:56:25Z</dcterms:modified>
  <dc:title>A1传统经典--山东全线</dc:title>
  <cp:revision>891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83B4BCFBA52348CFACF9FCEE012C17B0</vt:lpwstr>
  </property>
</Properties>
</file>